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97" w:rsidRDefault="00104697" w:rsidP="00C14292">
      <w:pPr>
        <w:tabs>
          <w:tab w:val="left" w:pos="4564"/>
          <w:tab w:val="left" w:pos="4970"/>
        </w:tabs>
        <w:jc w:val="center"/>
        <w:rPr>
          <w:sz w:val="20"/>
          <w:lang w:val="en-US"/>
        </w:rPr>
      </w:pP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sz w:val="20"/>
        </w:rPr>
      </w:pP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3235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sz w:val="20"/>
        </w:rPr>
      </w:pP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ED708E" w:rsidRDefault="00ED708E" w:rsidP="00C14292">
      <w:pPr>
        <w:keepNext/>
        <w:tabs>
          <w:tab w:val="left" w:pos="4564"/>
          <w:tab w:val="left" w:pos="4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Н І Ж И Н С Ь К А    М І С Ь К А    Р А Д А</w:t>
      </w:r>
    </w:p>
    <w:p w:rsidR="00ED708E" w:rsidRPr="002D2C84" w:rsidRDefault="00ED708E" w:rsidP="00C14292">
      <w:pPr>
        <w:keepNext/>
        <w:tabs>
          <w:tab w:val="left" w:pos="4564"/>
          <w:tab w:val="left" w:pos="497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 И К О Н А В Ч И Й    К О М І Т Е Т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D708E" w:rsidRDefault="00ED708E" w:rsidP="00C14292">
      <w:pPr>
        <w:tabs>
          <w:tab w:val="left" w:pos="4564"/>
          <w:tab w:val="left" w:pos="4970"/>
        </w:tabs>
        <w:jc w:val="both"/>
        <w:rPr>
          <w:b/>
          <w:sz w:val="28"/>
          <w:szCs w:val="28"/>
        </w:rPr>
      </w:pPr>
    </w:p>
    <w:p w:rsidR="00ED708E" w:rsidRDefault="00ED708E" w:rsidP="00C14292">
      <w:pPr>
        <w:tabs>
          <w:tab w:val="left" w:pos="-5670"/>
          <w:tab w:val="left" w:pos="456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B71383" w:rsidRPr="00B71383">
        <w:rPr>
          <w:sz w:val="28"/>
          <w:szCs w:val="28"/>
          <w:lang w:val="ru-RU"/>
        </w:rPr>
        <w:t>22</w:t>
      </w:r>
      <w:r w:rsidR="00B71383">
        <w:rPr>
          <w:sz w:val="28"/>
          <w:szCs w:val="28"/>
        </w:rPr>
        <w:t>.02.20</w:t>
      </w:r>
      <w:r w:rsidR="00B71383" w:rsidRPr="00B71383">
        <w:rPr>
          <w:sz w:val="28"/>
          <w:szCs w:val="28"/>
          <w:u w:val="single"/>
        </w:rPr>
        <w:t>18</w:t>
      </w:r>
      <w:r w:rsidR="00B952C4">
        <w:rPr>
          <w:sz w:val="28"/>
          <w:szCs w:val="28"/>
        </w:rPr>
        <w:t xml:space="preserve"> </w:t>
      </w:r>
      <w:r w:rsidR="00B71383">
        <w:rPr>
          <w:sz w:val="28"/>
          <w:szCs w:val="28"/>
        </w:rPr>
        <w:t xml:space="preserve">р.                           </w:t>
      </w:r>
      <w:r w:rsidR="00B245EF">
        <w:rPr>
          <w:sz w:val="28"/>
          <w:szCs w:val="28"/>
        </w:rPr>
        <w:t>Ніжин</w:t>
      </w:r>
      <w:r w:rsidR="00B245EF">
        <w:rPr>
          <w:sz w:val="28"/>
          <w:szCs w:val="28"/>
        </w:rPr>
        <w:tab/>
      </w:r>
      <w:r w:rsidR="00B245EF">
        <w:rPr>
          <w:sz w:val="28"/>
          <w:szCs w:val="28"/>
        </w:rPr>
        <w:tab/>
      </w:r>
      <w:r w:rsidR="00B71383">
        <w:rPr>
          <w:sz w:val="28"/>
          <w:szCs w:val="28"/>
        </w:rPr>
        <w:t xml:space="preserve">              </w:t>
      </w:r>
      <w:r w:rsidR="00B24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</w:t>
      </w:r>
      <w:r w:rsidR="00B71383" w:rsidRPr="00B71383">
        <w:rPr>
          <w:sz w:val="28"/>
          <w:szCs w:val="28"/>
          <w:u w:val="single"/>
          <w:lang w:val="ru-RU"/>
        </w:rPr>
        <w:t>43</w:t>
      </w:r>
    </w:p>
    <w:p w:rsidR="00ED708E" w:rsidRDefault="00ED708E" w:rsidP="00C14292">
      <w:pPr>
        <w:tabs>
          <w:tab w:val="left" w:pos="4564"/>
          <w:tab w:val="left" w:pos="4970"/>
        </w:tabs>
        <w:jc w:val="both"/>
        <w:rPr>
          <w:b/>
          <w:sz w:val="28"/>
          <w:szCs w:val="28"/>
        </w:rPr>
      </w:pPr>
    </w:p>
    <w:p w:rsidR="00ED708E" w:rsidRDefault="00ED708E" w:rsidP="00C14292">
      <w:pPr>
        <w:keepNext/>
        <w:tabs>
          <w:tab w:val="left" w:pos="4564"/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Про розгляд матеріалів</w:t>
      </w:r>
    </w:p>
    <w:p w:rsidR="00ED708E" w:rsidRDefault="00ED708E" w:rsidP="00C14292">
      <w:pPr>
        <w:tabs>
          <w:tab w:val="left" w:pos="4564"/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комісії з питань захисту прав дитини</w:t>
      </w:r>
    </w:p>
    <w:p w:rsidR="00ED708E" w:rsidRDefault="00B245EF" w:rsidP="00B245EF">
      <w:pPr>
        <w:tabs>
          <w:tab w:val="left" w:pos="4564"/>
        </w:tabs>
        <w:ind w:firstLine="708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Відповідно до статей </w:t>
      </w:r>
      <w:r w:rsidR="003A5B13" w:rsidRPr="00291C86">
        <w:rPr>
          <w:rFonts w:eastAsia="Times New Roman"/>
          <w:sz w:val="28"/>
          <w:lang w:eastAsia="ru-RU"/>
        </w:rPr>
        <w:t xml:space="preserve">34, </w:t>
      </w:r>
      <w:r w:rsidR="003A5B13">
        <w:rPr>
          <w:rFonts w:eastAsia="Times New Roman"/>
          <w:sz w:val="28"/>
          <w:lang w:eastAsia="ru-RU"/>
        </w:rPr>
        <w:t xml:space="preserve">42, 51,52, 53, </w:t>
      </w:r>
      <w:r w:rsidR="003A5B13" w:rsidRPr="00291C86">
        <w:rPr>
          <w:rFonts w:eastAsia="Times New Roman"/>
          <w:sz w:val="28"/>
          <w:lang w:eastAsia="ru-RU"/>
        </w:rPr>
        <w:t>59</w:t>
      </w:r>
      <w:r w:rsidR="003A5B13">
        <w:rPr>
          <w:rFonts w:eastAsia="Times New Roman"/>
          <w:sz w:val="28"/>
          <w:lang w:eastAsia="ru-RU"/>
        </w:rPr>
        <w:t>, 73</w:t>
      </w:r>
      <w:r w:rsidR="003A5B13" w:rsidRPr="00291C86">
        <w:rPr>
          <w:rFonts w:eastAsia="Times New Roman"/>
          <w:sz w:val="28"/>
          <w:lang w:eastAsia="ru-RU"/>
        </w:rPr>
        <w:t xml:space="preserve"> </w:t>
      </w:r>
      <w:r>
        <w:rPr>
          <w:rFonts w:ascii="Times New Roman CYR" w:hAnsi="Times New Roman CYR"/>
          <w:sz w:val="28"/>
        </w:rPr>
        <w:t xml:space="preserve"> Закону України</w:t>
      </w:r>
      <w:r>
        <w:rPr>
          <w:rFonts w:eastAsia="Times New Roman"/>
          <w:sz w:val="28"/>
          <w:lang w:eastAsia="ru-RU"/>
        </w:rPr>
        <w:t xml:space="preserve"> </w:t>
      </w:r>
      <w:r w:rsidR="00ED708E">
        <w:rPr>
          <w:rFonts w:eastAsia="Times New Roman"/>
          <w:sz w:val="28"/>
          <w:lang w:eastAsia="ru-RU"/>
        </w:rPr>
        <w:t>«Про місцеве самоврядування в Україні»</w:t>
      </w:r>
      <w:r w:rsidR="00ED708E">
        <w:rPr>
          <w:sz w:val="28"/>
        </w:rPr>
        <w:t xml:space="preserve">, </w:t>
      </w:r>
      <w:r w:rsidR="00ED708E"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="00ED708E">
        <w:rPr>
          <w:sz w:val="28"/>
        </w:rPr>
        <w:t>протокол</w:t>
      </w:r>
      <w:r w:rsidR="00B952C4">
        <w:rPr>
          <w:sz w:val="28"/>
        </w:rPr>
        <w:t>ів</w:t>
      </w:r>
      <w:r w:rsidR="00ED708E">
        <w:rPr>
          <w:sz w:val="28"/>
        </w:rPr>
        <w:t xml:space="preserve"> засідання комісії з питань захисту прав дитини від </w:t>
      </w:r>
      <w:r w:rsidR="002D35C2">
        <w:rPr>
          <w:sz w:val="28"/>
        </w:rPr>
        <w:t>30</w:t>
      </w:r>
      <w:r w:rsidR="00BC1B3A">
        <w:rPr>
          <w:sz w:val="28"/>
        </w:rPr>
        <w:t>.01.2018</w:t>
      </w:r>
      <w:r w:rsidR="00ED708E">
        <w:rPr>
          <w:sz w:val="28"/>
        </w:rPr>
        <w:t xml:space="preserve"> р., </w:t>
      </w:r>
      <w:r w:rsidR="00B952C4">
        <w:rPr>
          <w:sz w:val="28"/>
        </w:rPr>
        <w:t xml:space="preserve">16.02.2018р. </w:t>
      </w:r>
      <w:r w:rsidR="00ED708E">
        <w:rPr>
          <w:sz w:val="28"/>
        </w:rPr>
        <w:t>та  розглянувши заяви громадян, виконавчий комітет міської ради вирішив:</w:t>
      </w:r>
    </w:p>
    <w:p w:rsidR="00ED708E" w:rsidRDefault="00ED708E" w:rsidP="003A5B13">
      <w:pPr>
        <w:pStyle w:val="a3"/>
        <w:numPr>
          <w:ilvl w:val="0"/>
          <w:numId w:val="1"/>
        </w:numPr>
        <w:tabs>
          <w:tab w:val="left" w:pos="-609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hAnsi="Times New Roman" w:cs="Times New Roman"/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823C30" w:rsidRPr="008329CA" w:rsidRDefault="00C87843" w:rsidP="003A5B13">
      <w:pPr>
        <w:pStyle w:val="a3"/>
        <w:keepNext/>
        <w:numPr>
          <w:ilvl w:val="1"/>
          <w:numId w:val="1"/>
        </w:numPr>
        <w:tabs>
          <w:tab w:val="left" w:pos="-5529"/>
        </w:tabs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 CYR" w:hAnsi="Times New Roman CYR"/>
          <w:sz w:val="28"/>
        </w:rPr>
        <w:t>ПІП</w:t>
      </w:r>
      <w:r w:rsidR="00823C30" w:rsidRPr="008329CA">
        <w:rPr>
          <w:rFonts w:ascii="Times New Roman" w:hAnsi="Times New Roman" w:cs="Times New Roman"/>
          <w:sz w:val="28"/>
        </w:rPr>
        <w:t xml:space="preserve"> від імені малолітньої дитини</w:t>
      </w:r>
      <w:r w:rsidR="00823C30" w:rsidRPr="008329C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ПІП</w:t>
      </w:r>
      <w:r w:rsidR="00823C30" w:rsidRPr="008329CA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823C30">
        <w:rPr>
          <w:rFonts w:ascii="Times New Roman" w:hAnsi="Times New Roman" w:cs="Times New Roman"/>
          <w:sz w:val="28"/>
          <w:szCs w:val="24"/>
          <w:lang w:eastAsia="ru-RU"/>
        </w:rPr>
        <w:t>15.07.2015</w:t>
      </w:r>
      <w:r w:rsidR="0053512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35125">
        <w:rPr>
          <w:rFonts w:ascii="Times New Roman" w:hAnsi="Times New Roman" w:cs="Times New Roman"/>
          <w:sz w:val="28"/>
          <w:szCs w:val="24"/>
          <w:lang w:eastAsia="ru-RU"/>
        </w:rPr>
        <w:t>р.н</w:t>
      </w:r>
      <w:proofErr w:type="spellEnd"/>
      <w:r w:rsidR="00535125">
        <w:rPr>
          <w:rFonts w:ascii="Times New Roman" w:hAnsi="Times New Roman" w:cs="Times New Roman"/>
          <w:sz w:val="28"/>
          <w:szCs w:val="24"/>
          <w:lang w:eastAsia="ru-RU"/>
        </w:rPr>
        <w:t xml:space="preserve">., </w:t>
      </w:r>
      <w:r w:rsidR="00823C30" w:rsidRPr="008329CA">
        <w:rPr>
          <w:rFonts w:ascii="Times New Roman" w:hAnsi="Times New Roman" w:cs="Times New Roman"/>
          <w:sz w:val="28"/>
          <w:szCs w:val="24"/>
          <w:lang w:eastAsia="ru-RU"/>
        </w:rPr>
        <w:t xml:space="preserve">продати </w:t>
      </w:r>
      <w:r w:rsidR="00823C30">
        <w:rPr>
          <w:rFonts w:ascii="Times New Roman" w:hAnsi="Times New Roman" w:cs="Times New Roman"/>
          <w:sz w:val="28"/>
          <w:szCs w:val="24"/>
          <w:lang w:eastAsia="ru-RU"/>
        </w:rPr>
        <w:t>1/3</w:t>
      </w:r>
      <w:r w:rsidR="00823C30" w:rsidRPr="008329CA">
        <w:rPr>
          <w:rFonts w:ascii="Times New Roman" w:hAnsi="Times New Roman" w:cs="Times New Roman"/>
          <w:sz w:val="28"/>
          <w:szCs w:val="24"/>
          <w:lang w:eastAsia="ru-RU"/>
        </w:rPr>
        <w:t xml:space="preserve"> частину автомобіля марки </w:t>
      </w:r>
      <w:r>
        <w:rPr>
          <w:rFonts w:ascii="Times New Roman" w:hAnsi="Times New Roman" w:cs="Times New Roman"/>
          <w:sz w:val="28"/>
          <w:szCs w:val="24"/>
          <w:lang w:eastAsia="ru-RU"/>
        </w:rPr>
        <w:t>(конфіденційна інформація)</w:t>
      </w:r>
      <w:r w:rsidR="00823C30" w:rsidRPr="008329CA">
        <w:rPr>
          <w:rFonts w:ascii="Times New Roman" w:hAnsi="Times New Roman" w:cs="Times New Roman"/>
          <w:sz w:val="28"/>
          <w:szCs w:val="24"/>
          <w:lang w:eastAsia="ru-RU"/>
        </w:rPr>
        <w:t xml:space="preserve"> за умови 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зарахування коштів від продажу на рахунок </w:t>
      </w:r>
      <w:r>
        <w:rPr>
          <w:rFonts w:ascii="Times New Roman" w:hAnsi="Times New Roman" w:cs="Times New Roman"/>
          <w:sz w:val="28"/>
          <w:szCs w:val="24"/>
          <w:lang w:eastAsia="ru-RU"/>
        </w:rPr>
        <w:t>(конфіденційна інформація)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>, в ПА</w:t>
      </w:r>
      <w:r w:rsidR="00963B45">
        <w:rPr>
          <w:rFonts w:ascii="Times New Roman" w:hAnsi="Times New Roman" w:cs="Times New Roman"/>
          <w:sz w:val="28"/>
          <w:lang w:eastAsia="ru-RU"/>
        </w:rPr>
        <w:t>Т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 </w:t>
      </w:r>
      <w:r w:rsidR="00963B45">
        <w:rPr>
          <w:rFonts w:ascii="Times New Roman" w:hAnsi="Times New Roman" w:cs="Times New Roman"/>
          <w:sz w:val="28"/>
          <w:lang w:eastAsia="ru-RU"/>
        </w:rPr>
        <w:t>«Державний ощадний банк України»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(конфіденційна інформація)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, який відкритий на користь малолітньої дитини, </w:t>
      </w:r>
      <w:r>
        <w:rPr>
          <w:rFonts w:ascii="Times New Roman" w:hAnsi="Times New Roman" w:cs="Times New Roman"/>
          <w:sz w:val="28"/>
          <w:lang w:eastAsia="ru-RU"/>
        </w:rPr>
        <w:t>ПІП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, </w:t>
      </w:r>
      <w:r w:rsidR="00963B45">
        <w:rPr>
          <w:rFonts w:ascii="Times New Roman" w:hAnsi="Times New Roman" w:cs="Times New Roman"/>
          <w:sz w:val="28"/>
          <w:lang w:eastAsia="ru-RU"/>
        </w:rPr>
        <w:t>15.07.2015</w:t>
      </w:r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823C30" w:rsidRPr="008329CA">
        <w:rPr>
          <w:rFonts w:ascii="Times New Roman" w:hAnsi="Times New Roman" w:cs="Times New Roman"/>
          <w:sz w:val="28"/>
          <w:lang w:eastAsia="ru-RU"/>
        </w:rPr>
        <w:t>р.н</w:t>
      </w:r>
      <w:proofErr w:type="spellEnd"/>
      <w:r w:rsidR="00823C30" w:rsidRPr="008329CA">
        <w:rPr>
          <w:rFonts w:ascii="Times New Roman" w:hAnsi="Times New Roman" w:cs="Times New Roman"/>
          <w:sz w:val="28"/>
          <w:lang w:eastAsia="ru-RU"/>
        </w:rPr>
        <w:t xml:space="preserve">., та підписати договір купівлі-продажу. При цьому права та інтереси малолітньої не будуть порушені. </w:t>
      </w:r>
    </w:p>
    <w:p w:rsidR="00B85112" w:rsidRPr="008329CA" w:rsidRDefault="00C87843" w:rsidP="00B85112">
      <w:pPr>
        <w:pStyle w:val="a3"/>
        <w:keepNext/>
        <w:numPr>
          <w:ilvl w:val="1"/>
          <w:numId w:val="1"/>
        </w:numPr>
        <w:tabs>
          <w:tab w:val="left" w:pos="-5529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ПІП</w:t>
      </w:r>
      <w:r w:rsidR="00B85112" w:rsidRPr="00B85112">
        <w:rPr>
          <w:rFonts w:ascii="Times New Roman" w:hAnsi="Times New Roman" w:cs="Times New Roman"/>
          <w:sz w:val="28"/>
        </w:rPr>
        <w:t xml:space="preserve"> прийняти в дар на ім’я малолітньої дитини </w:t>
      </w:r>
      <w:r>
        <w:rPr>
          <w:rFonts w:ascii="Times New Roman" w:hAnsi="Times New Roman" w:cs="Times New Roman"/>
          <w:sz w:val="28"/>
        </w:rPr>
        <w:t>ПІП</w:t>
      </w:r>
      <w:r w:rsidR="00B85112" w:rsidRPr="00B85112">
        <w:rPr>
          <w:rFonts w:ascii="Times New Roman" w:hAnsi="Times New Roman" w:cs="Times New Roman"/>
          <w:sz w:val="28"/>
        </w:rPr>
        <w:t xml:space="preserve">, 29.04.2007 </w:t>
      </w:r>
      <w:proofErr w:type="spellStart"/>
      <w:r w:rsidR="00B85112" w:rsidRPr="00B85112">
        <w:rPr>
          <w:rFonts w:ascii="Times New Roman" w:hAnsi="Times New Roman" w:cs="Times New Roman"/>
          <w:sz w:val="28"/>
        </w:rPr>
        <w:t>р.н</w:t>
      </w:r>
      <w:proofErr w:type="spellEnd"/>
      <w:r w:rsidR="00B85112" w:rsidRPr="00B85112">
        <w:rPr>
          <w:rFonts w:ascii="Times New Roman" w:hAnsi="Times New Roman" w:cs="Times New Roman"/>
          <w:sz w:val="28"/>
        </w:rPr>
        <w:t xml:space="preserve">., від матері, </w:t>
      </w:r>
      <w:r>
        <w:rPr>
          <w:rFonts w:ascii="Times New Roman" w:hAnsi="Times New Roman" w:cs="Times New Roman"/>
          <w:sz w:val="28"/>
        </w:rPr>
        <w:t>ПІП</w:t>
      </w:r>
      <w:r w:rsidR="00B85112" w:rsidRPr="00B85112">
        <w:rPr>
          <w:rFonts w:ascii="Times New Roman" w:hAnsi="Times New Roman" w:cs="Times New Roman"/>
          <w:sz w:val="28"/>
        </w:rPr>
        <w:t xml:space="preserve">, 1/4 частину квартири </w:t>
      </w:r>
      <w:r>
        <w:rPr>
          <w:rFonts w:ascii="Times New Roman" w:hAnsi="Times New Roman" w:cs="Times New Roman"/>
          <w:sz w:val="28"/>
          <w:szCs w:val="24"/>
          <w:lang w:eastAsia="ru-RU"/>
        </w:rPr>
        <w:t>(конфіденційна інформація)</w:t>
      </w:r>
      <w:r w:rsidRPr="008329C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85112" w:rsidRPr="00B85112">
        <w:rPr>
          <w:rFonts w:ascii="Times New Roman" w:hAnsi="Times New Roman" w:cs="Times New Roman"/>
          <w:sz w:val="28"/>
        </w:rPr>
        <w:t>в місті Ніжині та підписати договір дарування.</w:t>
      </w:r>
      <w:r w:rsidR="00B85112" w:rsidRPr="00B85112">
        <w:rPr>
          <w:rFonts w:ascii="Times New Roman" w:hAnsi="Times New Roman" w:cs="Times New Roman"/>
          <w:sz w:val="28"/>
          <w:lang w:eastAsia="ru-RU"/>
        </w:rPr>
        <w:t xml:space="preserve"> При цьому права та інтереси малолітньо</w:t>
      </w:r>
      <w:r w:rsidR="00B85112">
        <w:rPr>
          <w:rFonts w:ascii="Times New Roman" w:hAnsi="Times New Roman" w:cs="Times New Roman"/>
          <w:sz w:val="28"/>
          <w:lang w:eastAsia="ru-RU"/>
        </w:rPr>
        <w:t>го</w:t>
      </w:r>
      <w:r w:rsidR="00B85112" w:rsidRPr="00B85112">
        <w:rPr>
          <w:rFonts w:ascii="Times New Roman" w:hAnsi="Times New Roman" w:cs="Times New Roman"/>
          <w:sz w:val="28"/>
          <w:lang w:eastAsia="ru-RU"/>
        </w:rPr>
        <w:t xml:space="preserve"> не будуть порушені</w:t>
      </w:r>
      <w:r w:rsidR="00B85112" w:rsidRPr="008329CA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A52243" w:rsidRPr="008329CA" w:rsidRDefault="00C87843" w:rsidP="00A52243">
      <w:pPr>
        <w:pStyle w:val="a3"/>
        <w:keepNext/>
        <w:numPr>
          <w:ilvl w:val="1"/>
          <w:numId w:val="1"/>
        </w:numPr>
        <w:tabs>
          <w:tab w:val="left" w:pos="-5529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ПІП</w:t>
      </w:r>
      <w:r w:rsidR="00A52243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ПІП</w:t>
      </w:r>
      <w:proofErr w:type="spellEnd"/>
      <w:r w:rsidR="00A52243" w:rsidRPr="00B85112">
        <w:rPr>
          <w:rFonts w:ascii="Times New Roman" w:hAnsi="Times New Roman" w:cs="Times New Roman"/>
          <w:sz w:val="28"/>
        </w:rPr>
        <w:t xml:space="preserve"> прийняти в дар на ім’я малолітньої дитини </w:t>
      </w:r>
      <w:r>
        <w:rPr>
          <w:rFonts w:ascii="Times New Roman" w:hAnsi="Times New Roman" w:cs="Times New Roman"/>
          <w:sz w:val="28"/>
        </w:rPr>
        <w:t>ПІП</w:t>
      </w:r>
      <w:r w:rsidR="00A52243" w:rsidRPr="00B85112">
        <w:rPr>
          <w:rFonts w:ascii="Times New Roman" w:hAnsi="Times New Roman" w:cs="Times New Roman"/>
          <w:sz w:val="28"/>
        </w:rPr>
        <w:t xml:space="preserve">, </w:t>
      </w:r>
      <w:r w:rsidR="00A52243">
        <w:rPr>
          <w:rFonts w:ascii="Times New Roman" w:hAnsi="Times New Roman" w:cs="Times New Roman"/>
          <w:sz w:val="28"/>
        </w:rPr>
        <w:t>14.08.2005</w:t>
      </w:r>
      <w:r w:rsidR="00A52243" w:rsidRPr="00B8511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2243" w:rsidRPr="00B85112">
        <w:rPr>
          <w:rFonts w:ascii="Times New Roman" w:hAnsi="Times New Roman" w:cs="Times New Roman"/>
          <w:sz w:val="28"/>
        </w:rPr>
        <w:t>р.н</w:t>
      </w:r>
      <w:proofErr w:type="spellEnd"/>
      <w:r w:rsidR="00A52243" w:rsidRPr="00B85112">
        <w:rPr>
          <w:rFonts w:ascii="Times New Roman" w:hAnsi="Times New Roman" w:cs="Times New Roman"/>
          <w:sz w:val="28"/>
        </w:rPr>
        <w:t>., 1/</w:t>
      </w:r>
      <w:r w:rsidR="00A52243">
        <w:rPr>
          <w:rFonts w:ascii="Times New Roman" w:hAnsi="Times New Roman" w:cs="Times New Roman"/>
          <w:sz w:val="28"/>
        </w:rPr>
        <w:t>2</w:t>
      </w:r>
      <w:r w:rsidR="00A52243" w:rsidRPr="00B85112">
        <w:rPr>
          <w:rFonts w:ascii="Times New Roman" w:hAnsi="Times New Roman" w:cs="Times New Roman"/>
          <w:sz w:val="28"/>
        </w:rPr>
        <w:t xml:space="preserve"> частину </w:t>
      </w:r>
      <w:r w:rsidR="00A52243">
        <w:rPr>
          <w:rFonts w:ascii="Times New Roman" w:hAnsi="Times New Roman" w:cs="Times New Roman"/>
          <w:sz w:val="28"/>
        </w:rPr>
        <w:t>нежитлової будівлі</w:t>
      </w:r>
      <w:r w:rsidR="00A52243" w:rsidRPr="00B851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(конфіденційна інформація)</w:t>
      </w:r>
      <w:r w:rsidRPr="008329C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52243" w:rsidRPr="00B85112">
        <w:rPr>
          <w:rFonts w:ascii="Times New Roman" w:hAnsi="Times New Roman" w:cs="Times New Roman"/>
          <w:sz w:val="28"/>
        </w:rPr>
        <w:t>в місті Ніжині та підписати договір дарування.</w:t>
      </w:r>
      <w:r w:rsidR="00A52243" w:rsidRPr="00B85112">
        <w:rPr>
          <w:rFonts w:ascii="Times New Roman" w:hAnsi="Times New Roman" w:cs="Times New Roman"/>
          <w:sz w:val="28"/>
          <w:lang w:eastAsia="ru-RU"/>
        </w:rPr>
        <w:t xml:space="preserve"> При цьому права та інтереси малолітньо</w:t>
      </w:r>
      <w:r w:rsidR="00A52243">
        <w:rPr>
          <w:rFonts w:ascii="Times New Roman" w:hAnsi="Times New Roman" w:cs="Times New Roman"/>
          <w:sz w:val="28"/>
          <w:lang w:eastAsia="ru-RU"/>
        </w:rPr>
        <w:t>ї</w:t>
      </w:r>
      <w:r w:rsidR="00A52243" w:rsidRPr="00B85112">
        <w:rPr>
          <w:rFonts w:ascii="Times New Roman" w:hAnsi="Times New Roman" w:cs="Times New Roman"/>
          <w:sz w:val="28"/>
          <w:lang w:eastAsia="ru-RU"/>
        </w:rPr>
        <w:t xml:space="preserve"> не будуть порушені</w:t>
      </w:r>
      <w:r w:rsidR="00A52243" w:rsidRPr="008329CA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1C23FD" w:rsidRDefault="001C23FD" w:rsidP="00B245EF">
      <w:pPr>
        <w:tabs>
          <w:tab w:val="left" w:pos="4564"/>
        </w:tabs>
        <w:jc w:val="both"/>
        <w:rPr>
          <w:sz w:val="28"/>
          <w:szCs w:val="28"/>
        </w:rPr>
      </w:pPr>
    </w:p>
    <w:p w:rsidR="00B0114F" w:rsidRPr="002D2C84" w:rsidRDefault="002D2C84" w:rsidP="00535125">
      <w:pPr>
        <w:tabs>
          <w:tab w:val="left" w:pos="4564"/>
        </w:tabs>
        <w:jc w:val="both"/>
        <w:rPr>
          <w:sz w:val="28"/>
          <w:szCs w:val="28"/>
          <w:lang w:eastAsia="ru-RU"/>
        </w:rPr>
      </w:pPr>
      <w:r w:rsidRPr="002D2C84">
        <w:rPr>
          <w:sz w:val="28"/>
          <w:szCs w:val="28"/>
        </w:rPr>
        <w:t xml:space="preserve">2. </w:t>
      </w:r>
      <w:r w:rsidR="00B0114F" w:rsidRPr="002D2C84">
        <w:rPr>
          <w:sz w:val="28"/>
          <w:szCs w:val="28"/>
        </w:rPr>
        <w:t>На підставі статті 161 Сімейного кодексу України, керуючись принципом 6 Декларації прав дитини та відповідно до пункту 18 Постанови Кабінету Міністрів України від 02.03.2016 р.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B0114F" w:rsidRPr="002D2C84">
        <w:rPr>
          <w:b/>
          <w:sz w:val="28"/>
          <w:szCs w:val="28"/>
        </w:rPr>
        <w:t xml:space="preserve"> </w:t>
      </w:r>
      <w:r w:rsidR="00B0114F" w:rsidRPr="002D2C84">
        <w:rPr>
          <w:sz w:val="28"/>
          <w:szCs w:val="28"/>
        </w:rPr>
        <w:t xml:space="preserve">визначити </w:t>
      </w:r>
      <w:r w:rsidR="00B0114F" w:rsidRPr="002D2C84">
        <w:rPr>
          <w:color w:val="000000"/>
          <w:sz w:val="28"/>
          <w:szCs w:val="28"/>
        </w:rPr>
        <w:t xml:space="preserve">постійне </w:t>
      </w:r>
      <w:r w:rsidR="00B0114F" w:rsidRPr="002D2C84">
        <w:rPr>
          <w:sz w:val="28"/>
          <w:szCs w:val="28"/>
        </w:rPr>
        <w:t>місце проживання та дозволити в</w:t>
      </w:r>
      <w:r w:rsidR="00B0114F" w:rsidRPr="002D2C84">
        <w:rPr>
          <w:sz w:val="28"/>
          <w:szCs w:val="28"/>
          <w:lang w:eastAsia="ru-RU"/>
        </w:rPr>
        <w:t xml:space="preserve">ідділу квартирного обліку приватизації житла та ведення реєстру територіальної громади виконавчого комітету Ніжинської </w:t>
      </w:r>
      <w:r w:rsidR="00B0114F" w:rsidRPr="002D2C84">
        <w:rPr>
          <w:sz w:val="28"/>
          <w:szCs w:val="28"/>
          <w:lang w:eastAsia="ru-RU"/>
        </w:rPr>
        <w:lastRenderedPageBreak/>
        <w:t>міської ради  зареєструвати:</w:t>
      </w:r>
    </w:p>
    <w:p w:rsidR="002D2C84" w:rsidRDefault="00B0114F" w:rsidP="00535125">
      <w:pPr>
        <w:tabs>
          <w:tab w:val="left" w:pos="4564"/>
        </w:tabs>
        <w:ind w:firstLine="708"/>
        <w:jc w:val="both"/>
        <w:rPr>
          <w:sz w:val="28"/>
          <w:szCs w:val="28"/>
          <w:lang w:eastAsia="ru-RU"/>
        </w:rPr>
      </w:pPr>
      <w:r w:rsidRPr="002D2C84">
        <w:rPr>
          <w:sz w:val="28"/>
          <w:szCs w:val="28"/>
          <w:lang w:eastAsia="ru-RU"/>
        </w:rPr>
        <w:t>2.1.М</w:t>
      </w:r>
      <w:r w:rsidRPr="002D2C84">
        <w:rPr>
          <w:sz w:val="28"/>
          <w:szCs w:val="28"/>
        </w:rPr>
        <w:t xml:space="preserve">алолітню </w:t>
      </w:r>
      <w:r w:rsidR="00C87843">
        <w:rPr>
          <w:sz w:val="28"/>
          <w:szCs w:val="28"/>
        </w:rPr>
        <w:t>ПІП</w:t>
      </w:r>
      <w:r w:rsidRPr="002D2C84">
        <w:rPr>
          <w:sz w:val="28"/>
          <w:szCs w:val="28"/>
        </w:rPr>
        <w:t xml:space="preserve">, </w:t>
      </w:r>
      <w:r w:rsidR="004A4DC5">
        <w:rPr>
          <w:sz w:val="28"/>
          <w:szCs w:val="28"/>
        </w:rPr>
        <w:t>18.12</w:t>
      </w:r>
      <w:r w:rsidRPr="002D2C84">
        <w:rPr>
          <w:sz w:val="28"/>
          <w:szCs w:val="28"/>
        </w:rPr>
        <w:t xml:space="preserve">.2017 </w:t>
      </w:r>
      <w:proofErr w:type="spellStart"/>
      <w:r w:rsidRPr="002D2C84">
        <w:rPr>
          <w:sz w:val="28"/>
          <w:szCs w:val="28"/>
        </w:rPr>
        <w:t>р.н</w:t>
      </w:r>
      <w:proofErr w:type="spellEnd"/>
      <w:r w:rsidRPr="002D2C84">
        <w:rPr>
          <w:sz w:val="28"/>
          <w:szCs w:val="28"/>
        </w:rPr>
        <w:t xml:space="preserve">.,  за адресою реєстрації мами, </w:t>
      </w:r>
      <w:r w:rsidR="00C87843">
        <w:rPr>
          <w:sz w:val="28"/>
          <w:szCs w:val="28"/>
        </w:rPr>
        <w:t>ПІП</w:t>
      </w:r>
      <w:r w:rsidRPr="002D2C84">
        <w:rPr>
          <w:sz w:val="28"/>
          <w:szCs w:val="28"/>
        </w:rPr>
        <w:t xml:space="preserve">, а саме: місто Ніжин, </w:t>
      </w:r>
      <w:r w:rsidR="00C87843">
        <w:rPr>
          <w:sz w:val="28"/>
          <w:lang w:eastAsia="ru-RU"/>
        </w:rPr>
        <w:t>(конфіденційна інформація)</w:t>
      </w:r>
      <w:r w:rsidR="00C87843" w:rsidRPr="008329CA">
        <w:rPr>
          <w:sz w:val="28"/>
          <w:lang w:eastAsia="ru-RU"/>
        </w:rPr>
        <w:t xml:space="preserve"> </w:t>
      </w:r>
      <w:r w:rsidRPr="002D2C84">
        <w:rPr>
          <w:sz w:val="28"/>
          <w:szCs w:val="28"/>
        </w:rPr>
        <w:t xml:space="preserve">без згоди батька, </w:t>
      </w:r>
      <w:r w:rsidR="00C87843">
        <w:rPr>
          <w:sz w:val="28"/>
          <w:szCs w:val="28"/>
          <w:lang w:eastAsia="ru-RU"/>
        </w:rPr>
        <w:t>ПІП</w:t>
      </w:r>
      <w:r w:rsidRPr="002D2C84">
        <w:rPr>
          <w:sz w:val="28"/>
          <w:szCs w:val="28"/>
          <w:lang w:eastAsia="ru-RU"/>
        </w:rPr>
        <w:t>.</w:t>
      </w:r>
    </w:p>
    <w:p w:rsidR="00B0114F" w:rsidRDefault="00B0114F" w:rsidP="00535125">
      <w:pPr>
        <w:tabs>
          <w:tab w:val="left" w:pos="-5529"/>
          <w:tab w:val="left" w:pos="4564"/>
        </w:tabs>
        <w:jc w:val="both"/>
        <w:rPr>
          <w:sz w:val="28"/>
        </w:rPr>
      </w:pPr>
      <w:r>
        <w:rPr>
          <w:sz w:val="28"/>
        </w:rPr>
        <w:t xml:space="preserve">3. </w:t>
      </w:r>
      <w:r w:rsidRPr="00080850">
        <w:rPr>
          <w:sz w:val="28"/>
        </w:rPr>
        <w:t xml:space="preserve">На підставі </w:t>
      </w:r>
      <w:r w:rsidRPr="00080850">
        <w:rPr>
          <w:sz w:val="28"/>
          <w:szCs w:val="28"/>
        </w:rPr>
        <w:t>статей</w:t>
      </w:r>
      <w:r w:rsidRPr="00080850">
        <w:rPr>
          <w:sz w:val="28"/>
        </w:rPr>
        <w:t xml:space="preserve"> 19, 164 Сімейного</w:t>
      </w:r>
      <w:r>
        <w:rPr>
          <w:sz w:val="28"/>
        </w:rPr>
        <w:t xml:space="preserve"> кодексу України затвердити:</w:t>
      </w:r>
    </w:p>
    <w:p w:rsidR="00B0114F" w:rsidRPr="000E451D" w:rsidRDefault="00B0114F" w:rsidP="00535125">
      <w:pPr>
        <w:tabs>
          <w:tab w:val="left" w:pos="456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3.1. Висновок </w:t>
      </w:r>
      <w:r w:rsidRPr="000E0833">
        <w:rPr>
          <w:sz w:val="28"/>
          <w:szCs w:val="28"/>
        </w:rPr>
        <w:t xml:space="preserve">органу опіки та піклування, про </w:t>
      </w:r>
      <w:r>
        <w:rPr>
          <w:sz w:val="28"/>
          <w:szCs w:val="28"/>
        </w:rPr>
        <w:t xml:space="preserve">те, </w:t>
      </w:r>
      <w:r>
        <w:rPr>
          <w:sz w:val="28"/>
        </w:rPr>
        <w:t xml:space="preserve">що </w:t>
      </w:r>
      <w:r w:rsidR="00C87843">
        <w:rPr>
          <w:sz w:val="28"/>
          <w:szCs w:val="28"/>
        </w:rPr>
        <w:t>ПІП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доцільно позбавити батьківських прав стосовно малолітньої дитини </w:t>
      </w:r>
      <w:r w:rsidR="00C87843">
        <w:rPr>
          <w:sz w:val="28"/>
        </w:rPr>
        <w:t>ПІП</w:t>
      </w:r>
      <w:r>
        <w:rPr>
          <w:sz w:val="28"/>
        </w:rPr>
        <w:t xml:space="preserve">, </w:t>
      </w:r>
      <w:r w:rsidR="00A32B1B">
        <w:rPr>
          <w:sz w:val="28"/>
        </w:rPr>
        <w:t>28.11.2004</w:t>
      </w:r>
      <w:r>
        <w:rPr>
          <w:sz w:val="28"/>
        </w:rPr>
        <w:t xml:space="preserve">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</w:t>
      </w:r>
    </w:p>
    <w:p w:rsidR="00DC06E2" w:rsidRDefault="00DC06E2" w:rsidP="00535125">
      <w:pPr>
        <w:jc w:val="both"/>
        <w:rPr>
          <w:sz w:val="28"/>
        </w:rPr>
      </w:pPr>
      <w:r>
        <w:rPr>
          <w:sz w:val="28"/>
        </w:rPr>
        <w:t xml:space="preserve">4. На підставі </w:t>
      </w:r>
      <w:r w:rsidR="00A628D8">
        <w:rPr>
          <w:sz w:val="28"/>
        </w:rPr>
        <w:t xml:space="preserve">статей </w:t>
      </w:r>
      <w:r>
        <w:rPr>
          <w:sz w:val="28"/>
        </w:rPr>
        <w:t xml:space="preserve">144, 145, </w:t>
      </w:r>
      <w:r w:rsidRPr="000969CC">
        <w:rPr>
          <w:sz w:val="28"/>
        </w:rPr>
        <w:t>146, 147</w:t>
      </w:r>
      <w:r>
        <w:rPr>
          <w:sz w:val="28"/>
        </w:rPr>
        <w:t xml:space="preserve"> Сімейного кодексу України дозволити </w:t>
      </w:r>
      <w:r w:rsidR="00104697">
        <w:rPr>
          <w:sz w:val="28"/>
        </w:rPr>
        <w:t xml:space="preserve">Ніжинському </w:t>
      </w:r>
      <w:proofErr w:type="spellStart"/>
      <w:r w:rsidR="00104697">
        <w:rPr>
          <w:sz w:val="28"/>
        </w:rPr>
        <w:t>міськрайонному</w:t>
      </w:r>
      <w:proofErr w:type="spellEnd"/>
      <w:r w:rsidR="00104697">
        <w:rPr>
          <w:sz w:val="28"/>
        </w:rPr>
        <w:t xml:space="preserve"> відділу РАЦС головного територіального управління юстиції у Чернігівській області </w:t>
      </w:r>
      <w:r>
        <w:rPr>
          <w:sz w:val="28"/>
        </w:rPr>
        <w:t xml:space="preserve">зареєструвати новонароджену дитину, яка народилася 01 лютого 2018 р. у </w:t>
      </w:r>
      <w:r w:rsidR="00C87843">
        <w:rPr>
          <w:sz w:val="28"/>
        </w:rPr>
        <w:t>ПІП</w:t>
      </w:r>
      <w:r>
        <w:rPr>
          <w:sz w:val="28"/>
        </w:rPr>
        <w:t>, присвоївши їй п</w:t>
      </w:r>
      <w:r w:rsidR="0062736D">
        <w:rPr>
          <w:sz w:val="28"/>
        </w:rPr>
        <w:t xml:space="preserve">різвище </w:t>
      </w:r>
      <w:r w:rsidR="00104697">
        <w:rPr>
          <w:sz w:val="28"/>
        </w:rPr>
        <w:t xml:space="preserve">матері </w:t>
      </w:r>
      <w:r>
        <w:rPr>
          <w:sz w:val="28"/>
        </w:rPr>
        <w:t>«</w:t>
      </w:r>
      <w:r w:rsidR="00C87843">
        <w:rPr>
          <w:sz w:val="28"/>
          <w:lang w:eastAsia="ru-RU"/>
        </w:rPr>
        <w:t>(конфіденційна інформація)</w:t>
      </w:r>
      <w:r>
        <w:rPr>
          <w:sz w:val="28"/>
        </w:rPr>
        <w:t>», ім’я «</w:t>
      </w:r>
      <w:r w:rsidR="00C87843">
        <w:rPr>
          <w:sz w:val="28"/>
          <w:lang w:eastAsia="ru-RU"/>
        </w:rPr>
        <w:t>(конфіденційна інформація)</w:t>
      </w:r>
      <w:r>
        <w:rPr>
          <w:sz w:val="28"/>
        </w:rPr>
        <w:t>», по батькові «</w:t>
      </w:r>
      <w:r w:rsidR="00C87843">
        <w:rPr>
          <w:sz w:val="28"/>
          <w:lang w:eastAsia="ru-RU"/>
        </w:rPr>
        <w:t>(конфіденційна інформація)</w:t>
      </w:r>
      <w:r>
        <w:rPr>
          <w:sz w:val="28"/>
        </w:rPr>
        <w:t>»</w:t>
      </w:r>
      <w:r w:rsidR="00650303">
        <w:rPr>
          <w:sz w:val="28"/>
        </w:rPr>
        <w:t>.</w:t>
      </w:r>
    </w:p>
    <w:p w:rsidR="00650303" w:rsidRDefault="003A5B13" w:rsidP="00535125">
      <w:pPr>
        <w:tabs>
          <w:tab w:val="left" w:pos="-5529"/>
          <w:tab w:val="left" w:pos="4564"/>
        </w:tabs>
        <w:jc w:val="both"/>
        <w:rPr>
          <w:sz w:val="28"/>
        </w:rPr>
      </w:pPr>
      <w:r>
        <w:rPr>
          <w:sz w:val="28"/>
        </w:rPr>
        <w:t>5</w:t>
      </w:r>
      <w:r w:rsidR="00650303">
        <w:rPr>
          <w:sz w:val="28"/>
        </w:rPr>
        <w:t xml:space="preserve">. </w:t>
      </w:r>
      <w:r w:rsidR="00650303" w:rsidRPr="00080850">
        <w:rPr>
          <w:sz w:val="28"/>
        </w:rPr>
        <w:t xml:space="preserve">На підставі </w:t>
      </w:r>
      <w:r w:rsidR="00650303" w:rsidRPr="00080850">
        <w:rPr>
          <w:sz w:val="28"/>
          <w:szCs w:val="28"/>
        </w:rPr>
        <w:t>ста</w:t>
      </w:r>
      <w:r w:rsidR="00A628D8">
        <w:rPr>
          <w:sz w:val="28"/>
          <w:szCs w:val="28"/>
        </w:rPr>
        <w:t>тті</w:t>
      </w:r>
      <w:r w:rsidR="00650303" w:rsidRPr="00080850">
        <w:rPr>
          <w:sz w:val="28"/>
        </w:rPr>
        <w:t xml:space="preserve"> 19</w:t>
      </w:r>
      <w:r w:rsidR="00A628D8">
        <w:rPr>
          <w:sz w:val="28"/>
        </w:rPr>
        <w:t xml:space="preserve"> </w:t>
      </w:r>
      <w:r w:rsidR="00650303" w:rsidRPr="00080850">
        <w:rPr>
          <w:sz w:val="28"/>
        </w:rPr>
        <w:t>Сімейного</w:t>
      </w:r>
      <w:r w:rsidR="00650303">
        <w:rPr>
          <w:sz w:val="28"/>
        </w:rPr>
        <w:t xml:space="preserve"> кодексу України затвердити:</w:t>
      </w:r>
    </w:p>
    <w:p w:rsidR="00650303" w:rsidRPr="000E451D" w:rsidRDefault="003A5B13" w:rsidP="00535125">
      <w:pPr>
        <w:tabs>
          <w:tab w:val="left" w:pos="456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650303">
        <w:rPr>
          <w:sz w:val="28"/>
          <w:szCs w:val="28"/>
        </w:rPr>
        <w:t xml:space="preserve">.1. Висновок </w:t>
      </w:r>
      <w:r w:rsidR="00AE7EC1">
        <w:rPr>
          <w:sz w:val="28"/>
          <w:szCs w:val="28"/>
        </w:rPr>
        <w:t xml:space="preserve">виконавчого комітету Ніжинської міської ради, як </w:t>
      </w:r>
      <w:r w:rsidR="00650303" w:rsidRPr="000E0833">
        <w:rPr>
          <w:sz w:val="28"/>
          <w:szCs w:val="28"/>
        </w:rPr>
        <w:t xml:space="preserve">органу опіки та піклування, </w:t>
      </w:r>
      <w:r w:rsidR="00AE7EC1">
        <w:rPr>
          <w:sz w:val="28"/>
          <w:szCs w:val="28"/>
        </w:rPr>
        <w:t xml:space="preserve">щодо розв’язання спору між </w:t>
      </w:r>
      <w:r w:rsidR="00C87843">
        <w:rPr>
          <w:sz w:val="28"/>
          <w:szCs w:val="28"/>
        </w:rPr>
        <w:t>ПІП</w:t>
      </w:r>
      <w:r w:rsidR="00AE7EC1">
        <w:rPr>
          <w:sz w:val="28"/>
          <w:szCs w:val="28"/>
        </w:rPr>
        <w:t xml:space="preserve"> та </w:t>
      </w:r>
      <w:r w:rsidR="00C87843">
        <w:rPr>
          <w:sz w:val="28"/>
          <w:szCs w:val="28"/>
        </w:rPr>
        <w:t>ПІП</w:t>
      </w:r>
      <w:r w:rsidR="00AE7EC1">
        <w:rPr>
          <w:sz w:val="28"/>
          <w:szCs w:val="28"/>
        </w:rPr>
        <w:t xml:space="preserve"> </w:t>
      </w:r>
      <w:r w:rsidR="00650303">
        <w:rPr>
          <w:sz w:val="28"/>
        </w:rPr>
        <w:t xml:space="preserve">стосовно </w:t>
      </w:r>
      <w:r w:rsidR="0096156E">
        <w:rPr>
          <w:sz w:val="28"/>
        </w:rPr>
        <w:t xml:space="preserve">реєстрації місця проживання </w:t>
      </w:r>
      <w:r w:rsidR="00650303">
        <w:rPr>
          <w:sz w:val="28"/>
        </w:rPr>
        <w:t xml:space="preserve">малолітньої дитини </w:t>
      </w:r>
      <w:r w:rsidR="00C87843">
        <w:rPr>
          <w:sz w:val="28"/>
        </w:rPr>
        <w:t>ПІП</w:t>
      </w:r>
      <w:r w:rsidR="0096156E">
        <w:rPr>
          <w:sz w:val="28"/>
        </w:rPr>
        <w:t>, 12.08.2009</w:t>
      </w:r>
      <w:r w:rsidR="00650303">
        <w:rPr>
          <w:sz w:val="28"/>
        </w:rPr>
        <w:t xml:space="preserve"> </w:t>
      </w:r>
      <w:proofErr w:type="spellStart"/>
      <w:r w:rsidR="00650303">
        <w:rPr>
          <w:sz w:val="28"/>
        </w:rPr>
        <w:t>р.н</w:t>
      </w:r>
      <w:proofErr w:type="spellEnd"/>
      <w:r w:rsidR="00650303">
        <w:rPr>
          <w:sz w:val="28"/>
        </w:rPr>
        <w:t>.</w:t>
      </w:r>
    </w:p>
    <w:p w:rsidR="002D6FD5" w:rsidRDefault="003A5B13" w:rsidP="00535125">
      <w:pPr>
        <w:jc w:val="both"/>
        <w:rPr>
          <w:sz w:val="28"/>
        </w:rPr>
      </w:pPr>
      <w:r>
        <w:rPr>
          <w:sz w:val="28"/>
        </w:rPr>
        <w:t>6</w:t>
      </w:r>
      <w:r w:rsidR="002D6FD5">
        <w:rPr>
          <w:sz w:val="28"/>
        </w:rPr>
        <w:t xml:space="preserve">. На підставі </w:t>
      </w:r>
      <w:r w:rsidR="00A628D8">
        <w:rPr>
          <w:sz w:val="28"/>
        </w:rPr>
        <w:t>статей</w:t>
      </w:r>
      <w:r w:rsidR="002D6FD5">
        <w:rPr>
          <w:sz w:val="28"/>
        </w:rPr>
        <w:t xml:space="preserve"> 19, 161 Сімейного кодексу України, ст</w:t>
      </w:r>
      <w:r w:rsidR="00A628D8">
        <w:rPr>
          <w:sz w:val="28"/>
        </w:rPr>
        <w:t>атті</w:t>
      </w:r>
      <w:r w:rsidR="002D6FD5">
        <w:rPr>
          <w:sz w:val="28"/>
        </w:rPr>
        <w:t xml:space="preserve"> 72 </w:t>
      </w:r>
      <w:r w:rsidR="002D6FD5" w:rsidRPr="00347D51">
        <w:rPr>
          <w:sz w:val="28"/>
        </w:rPr>
        <w:t>П</w:t>
      </w:r>
      <w:r w:rsidR="002D6FD5">
        <w:rPr>
          <w:sz w:val="28"/>
        </w:rPr>
        <w:t>останови Кабінету  Міністрів України від 24.09.2008 р. №866 «Питання діяльності органів опіки та піклування, пов’язаної із захистом прав дитини» затвердити:</w:t>
      </w:r>
    </w:p>
    <w:p w:rsidR="002D6FD5" w:rsidRDefault="003A5B13" w:rsidP="0053512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2D6FD5">
        <w:rPr>
          <w:sz w:val="28"/>
        </w:rPr>
        <w:t xml:space="preserve">.1 Висновок виконавчого комітету Ніжинської міської ради, як органу опіки та піклування, про можливість проживання неповнолітньої дитини </w:t>
      </w:r>
      <w:r w:rsidR="00C87843">
        <w:rPr>
          <w:sz w:val="28"/>
          <w:szCs w:val="28"/>
        </w:rPr>
        <w:t>ПІП,</w:t>
      </w:r>
      <w:r w:rsidR="002D6FD5">
        <w:rPr>
          <w:sz w:val="28"/>
          <w:szCs w:val="28"/>
        </w:rPr>
        <w:t xml:space="preserve"> 25.01</w:t>
      </w:r>
      <w:r>
        <w:rPr>
          <w:sz w:val="28"/>
          <w:szCs w:val="28"/>
        </w:rPr>
        <w:t>.2003</w:t>
      </w:r>
      <w:r w:rsidR="002D6FD5" w:rsidRPr="009E25A4">
        <w:rPr>
          <w:sz w:val="28"/>
          <w:szCs w:val="28"/>
        </w:rPr>
        <w:t xml:space="preserve"> р. н., з </w:t>
      </w:r>
      <w:r w:rsidR="002D6FD5">
        <w:rPr>
          <w:sz w:val="28"/>
          <w:szCs w:val="28"/>
        </w:rPr>
        <w:t>батьком</w:t>
      </w:r>
      <w:r w:rsidR="002D6FD5" w:rsidRPr="009E25A4">
        <w:rPr>
          <w:sz w:val="28"/>
          <w:szCs w:val="28"/>
        </w:rPr>
        <w:t xml:space="preserve">, </w:t>
      </w:r>
      <w:r w:rsidR="00C87843">
        <w:rPr>
          <w:sz w:val="28"/>
          <w:szCs w:val="28"/>
        </w:rPr>
        <w:t>ПІП</w:t>
      </w:r>
      <w:r w:rsidR="002D6FD5" w:rsidRPr="009E25A4">
        <w:rPr>
          <w:sz w:val="28"/>
        </w:rPr>
        <w:t>.</w:t>
      </w:r>
    </w:p>
    <w:p w:rsidR="009C3ADF" w:rsidRDefault="003A5B13" w:rsidP="00535125">
      <w:pPr>
        <w:jc w:val="both"/>
        <w:rPr>
          <w:sz w:val="28"/>
        </w:rPr>
      </w:pPr>
      <w:r>
        <w:rPr>
          <w:sz w:val="28"/>
        </w:rPr>
        <w:t>7</w:t>
      </w:r>
      <w:r w:rsidR="002D2C84">
        <w:rPr>
          <w:sz w:val="28"/>
        </w:rPr>
        <w:t>.</w:t>
      </w:r>
      <w:r w:rsidR="009C3ADF" w:rsidRPr="009C3ADF">
        <w:rPr>
          <w:sz w:val="28"/>
        </w:rPr>
        <w:t xml:space="preserve"> </w:t>
      </w:r>
      <w:r w:rsidR="009C3ADF">
        <w:rPr>
          <w:sz w:val="28"/>
        </w:rPr>
        <w:t xml:space="preserve">На підставі </w:t>
      </w:r>
      <w:r w:rsidR="009C3ADF" w:rsidRPr="00A70B6D">
        <w:rPr>
          <w:sz w:val="28"/>
        </w:rPr>
        <w:t xml:space="preserve">пункту </w:t>
      </w:r>
      <w:r w:rsidR="009C3ADF">
        <w:rPr>
          <w:sz w:val="28"/>
        </w:rPr>
        <w:t>18</w:t>
      </w:r>
      <w:r w:rsidR="009C3ADF" w:rsidRPr="00A70B6D">
        <w:rPr>
          <w:sz w:val="28"/>
        </w:rPr>
        <w:t xml:space="preserve"> Постанови Кабінету Міністрів України від </w:t>
      </w:r>
      <w:r w:rsidR="009C3ADF">
        <w:rPr>
          <w:sz w:val="28"/>
        </w:rPr>
        <w:t>02.03.2016</w:t>
      </w:r>
      <w:r w:rsidR="009C3ADF" w:rsidRPr="00A70B6D">
        <w:rPr>
          <w:sz w:val="28"/>
        </w:rPr>
        <w:t xml:space="preserve"> р. №</w:t>
      </w:r>
      <w:r w:rsidR="009C3ADF">
        <w:rPr>
          <w:sz w:val="28"/>
        </w:rPr>
        <w:t>207</w:t>
      </w:r>
      <w:r w:rsidR="009C3ADF" w:rsidRPr="00A70B6D">
        <w:rPr>
          <w:sz w:val="28"/>
        </w:rPr>
        <w:t xml:space="preserve"> «</w:t>
      </w:r>
      <w:r w:rsidR="009C3ADF" w:rsidRPr="00A70B6D">
        <w:t xml:space="preserve"> </w:t>
      </w:r>
      <w:r w:rsidR="009C3ADF" w:rsidRPr="00A70B6D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9C3ADF" w:rsidRPr="00A70B6D">
        <w:rPr>
          <w:b/>
          <w:sz w:val="28"/>
        </w:rPr>
        <w:t xml:space="preserve"> </w:t>
      </w:r>
      <w:r w:rsidR="009C3ADF">
        <w:rPr>
          <w:sz w:val="28"/>
        </w:rPr>
        <w:t xml:space="preserve">погодити: </w:t>
      </w:r>
    </w:p>
    <w:p w:rsidR="009C3ADF" w:rsidRPr="00CB57D6" w:rsidRDefault="009C3ADF" w:rsidP="00535125">
      <w:pPr>
        <w:tabs>
          <w:tab w:val="left" w:pos="-5529"/>
          <w:tab w:val="left" w:pos="-5387"/>
        </w:tabs>
        <w:ind w:firstLine="709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7.1. В</w:t>
      </w:r>
      <w:r w:rsidRPr="00EC100E">
        <w:rPr>
          <w:sz w:val="28"/>
          <w:szCs w:val="28"/>
          <w:lang w:eastAsia="ru-RU"/>
        </w:rPr>
        <w:t>ідділ</w:t>
      </w:r>
      <w:r>
        <w:rPr>
          <w:sz w:val="28"/>
          <w:lang w:eastAsia="ru-RU"/>
        </w:rPr>
        <w:t>у</w:t>
      </w:r>
      <w:r w:rsidRPr="00EC100E">
        <w:rPr>
          <w:sz w:val="28"/>
          <w:lang w:eastAsia="ru-RU"/>
        </w:rPr>
        <w:t xml:space="preserve"> квартирного обліку приватизації житла та ведення реєстру територіальної громади</w:t>
      </w:r>
      <w:r>
        <w:rPr>
          <w:sz w:val="28"/>
          <w:lang w:eastAsia="ru-RU"/>
        </w:rPr>
        <w:t xml:space="preserve"> виконавчого комітету Ніжинської міської ради </w:t>
      </w:r>
      <w:r w:rsidRPr="00EE5C9B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провести процедуру реєстрації</w:t>
      </w:r>
      <w:r w:rsidRPr="00EE5C9B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місця проживання </w:t>
      </w:r>
      <w:r>
        <w:rPr>
          <w:rFonts w:eastAsia="Times New Roman"/>
          <w:sz w:val="28"/>
          <w:lang w:eastAsia="zh-CN"/>
        </w:rPr>
        <w:t xml:space="preserve">дитини, позбавленої батьківського піклування, </w:t>
      </w:r>
      <w:r w:rsidR="00C87843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 xml:space="preserve">, </w:t>
      </w:r>
      <w:r w:rsidR="00535125">
        <w:rPr>
          <w:rFonts w:eastAsia="Times New Roman"/>
          <w:sz w:val="28"/>
          <w:lang w:eastAsia="zh-CN"/>
        </w:rPr>
        <w:t>19.03.2017</w:t>
      </w:r>
      <w:r w:rsidRPr="00EE5C9B">
        <w:rPr>
          <w:rFonts w:eastAsia="Times New Roman"/>
          <w:sz w:val="28"/>
          <w:lang w:eastAsia="zh-CN"/>
        </w:rPr>
        <w:t xml:space="preserve"> </w:t>
      </w:r>
      <w:proofErr w:type="spellStart"/>
      <w:r w:rsidRPr="00EE5C9B">
        <w:rPr>
          <w:rFonts w:eastAsia="Times New Roman"/>
          <w:sz w:val="28"/>
          <w:lang w:eastAsia="zh-CN"/>
        </w:rPr>
        <w:t>р.н</w:t>
      </w:r>
      <w:proofErr w:type="spellEnd"/>
      <w:r w:rsidRPr="00EE5C9B">
        <w:rPr>
          <w:rFonts w:eastAsia="Times New Roman"/>
          <w:sz w:val="28"/>
          <w:lang w:eastAsia="zh-CN"/>
        </w:rPr>
        <w:t xml:space="preserve">.,  </w:t>
      </w:r>
      <w:r w:rsidR="00535125">
        <w:rPr>
          <w:sz w:val="28"/>
          <w:lang w:eastAsia="ru-RU"/>
        </w:rPr>
        <w:t xml:space="preserve">за </w:t>
      </w:r>
      <w:r w:rsidR="00535125">
        <w:rPr>
          <w:rFonts w:eastAsia="Times New Roman"/>
          <w:sz w:val="28"/>
          <w:lang w:eastAsia="zh-CN"/>
        </w:rPr>
        <w:t xml:space="preserve">адресою реєстрації опікуна, </w:t>
      </w:r>
      <w:r w:rsidR="00C87843">
        <w:rPr>
          <w:rFonts w:eastAsia="Times New Roman"/>
          <w:sz w:val="28"/>
          <w:lang w:eastAsia="zh-CN"/>
        </w:rPr>
        <w:t>ПІП</w:t>
      </w:r>
      <w:r w:rsidR="00535125">
        <w:rPr>
          <w:rFonts w:eastAsia="Times New Roman"/>
          <w:sz w:val="28"/>
          <w:lang w:eastAsia="zh-CN"/>
        </w:rPr>
        <w:t>, а саме</w:t>
      </w:r>
      <w:r w:rsidR="00535125" w:rsidRPr="00EE5C9B">
        <w:rPr>
          <w:rFonts w:eastAsia="Times New Roman"/>
          <w:sz w:val="28"/>
          <w:lang w:eastAsia="zh-CN"/>
        </w:rPr>
        <w:t>: місто Ніжин</w:t>
      </w:r>
      <w:r w:rsidR="00535125">
        <w:rPr>
          <w:rFonts w:eastAsia="Times New Roman"/>
          <w:sz w:val="28"/>
          <w:lang w:eastAsia="zh-CN"/>
        </w:rPr>
        <w:t xml:space="preserve">, </w:t>
      </w:r>
      <w:r w:rsidR="00C87843">
        <w:rPr>
          <w:sz w:val="28"/>
          <w:lang w:eastAsia="ru-RU"/>
        </w:rPr>
        <w:t>(конфіденційна інформація)</w:t>
      </w:r>
      <w:r w:rsidR="00535125">
        <w:rPr>
          <w:rFonts w:eastAsia="Times New Roman"/>
          <w:sz w:val="28"/>
          <w:lang w:eastAsia="zh-CN"/>
        </w:rPr>
        <w:t>.</w:t>
      </w:r>
    </w:p>
    <w:p w:rsidR="00ED708E" w:rsidRPr="002D2C84" w:rsidRDefault="009C3ADF" w:rsidP="00B245EF">
      <w:pPr>
        <w:tabs>
          <w:tab w:val="left" w:pos="4564"/>
        </w:tabs>
        <w:jc w:val="both"/>
        <w:rPr>
          <w:sz w:val="28"/>
        </w:rPr>
      </w:pPr>
      <w:r>
        <w:rPr>
          <w:sz w:val="28"/>
        </w:rPr>
        <w:t>8.</w:t>
      </w:r>
      <w:r w:rsidR="00ED708E">
        <w:rPr>
          <w:sz w:val="28"/>
          <w:szCs w:val="28"/>
        </w:rPr>
        <w:t>Нач</w:t>
      </w:r>
      <w:r w:rsidR="007D36E5">
        <w:rPr>
          <w:sz w:val="28"/>
          <w:szCs w:val="28"/>
        </w:rPr>
        <w:t xml:space="preserve">альнику служби у справах дітей </w:t>
      </w:r>
      <w:proofErr w:type="spellStart"/>
      <w:r w:rsidR="00ED708E">
        <w:rPr>
          <w:sz w:val="28"/>
          <w:szCs w:val="28"/>
        </w:rPr>
        <w:t>Рацин</w:t>
      </w:r>
      <w:proofErr w:type="spellEnd"/>
      <w:r w:rsidR="007D36E5">
        <w:rPr>
          <w:sz w:val="28"/>
          <w:szCs w:val="28"/>
        </w:rPr>
        <w:t xml:space="preserve"> Н.Б.</w:t>
      </w:r>
      <w:r w:rsidR="00ED708E">
        <w:rPr>
          <w:sz w:val="28"/>
          <w:szCs w:val="28"/>
        </w:rPr>
        <w:t xml:space="preserve"> забезпечити оприлюднення даного рішення на офіційному сайті міської ради</w:t>
      </w:r>
      <w:r w:rsidR="002D2C84">
        <w:rPr>
          <w:sz w:val="28"/>
          <w:szCs w:val="28"/>
        </w:rPr>
        <w:t xml:space="preserve"> протягом 5 робочих днів з дня й</w:t>
      </w:r>
      <w:r w:rsidR="00ED708E">
        <w:rPr>
          <w:sz w:val="28"/>
          <w:szCs w:val="28"/>
        </w:rPr>
        <w:t>ого прийняття.</w:t>
      </w:r>
    </w:p>
    <w:p w:rsidR="00ED708E" w:rsidRPr="002D2C84" w:rsidRDefault="00535125" w:rsidP="00B245EF">
      <w:pPr>
        <w:tabs>
          <w:tab w:val="left" w:pos="4564"/>
          <w:tab w:val="left" w:pos="4970"/>
          <w:tab w:val="left" w:pos="6215"/>
        </w:tabs>
        <w:spacing w:after="240"/>
        <w:jc w:val="both"/>
        <w:rPr>
          <w:rFonts w:ascii="Times New Roman CYR" w:hAnsi="Times New Roman CYR"/>
          <w:sz w:val="28"/>
        </w:rPr>
      </w:pPr>
      <w:r>
        <w:rPr>
          <w:sz w:val="28"/>
          <w:lang w:val="ru-RU"/>
        </w:rPr>
        <w:t>9</w:t>
      </w:r>
      <w:r w:rsidR="00ED708E">
        <w:rPr>
          <w:sz w:val="28"/>
          <w:lang w:val="ru-RU"/>
        </w:rPr>
        <w:t xml:space="preserve">. </w:t>
      </w:r>
      <w:r w:rsidR="00ED708E">
        <w:rPr>
          <w:rFonts w:ascii="Times New Roman CYR" w:hAnsi="Times New Roman CYR"/>
          <w:sz w:val="28"/>
        </w:rPr>
        <w:t xml:space="preserve">Контроль за виконанням рішення покласти на заступника міського голови з питань </w:t>
      </w:r>
      <w:proofErr w:type="spellStart"/>
      <w:r w:rsidR="00ED708E">
        <w:rPr>
          <w:rFonts w:ascii="Times New Roman CYR" w:hAnsi="Times New Roman CYR"/>
          <w:sz w:val="28"/>
        </w:rPr>
        <w:t>діяльност</w:t>
      </w:r>
      <w:proofErr w:type="spellEnd"/>
      <w:r w:rsidR="00ED708E">
        <w:rPr>
          <w:rFonts w:ascii="Times New Roman CYR" w:hAnsi="Times New Roman CYR"/>
          <w:sz w:val="28"/>
        </w:rPr>
        <w:t xml:space="preserve"> виконавчих органів ради </w:t>
      </w:r>
      <w:proofErr w:type="spellStart"/>
      <w:r w:rsidR="00ED708E">
        <w:rPr>
          <w:rFonts w:ascii="Times New Roman CYR" w:hAnsi="Times New Roman CYR"/>
          <w:sz w:val="28"/>
        </w:rPr>
        <w:t>Алєксєєнка</w:t>
      </w:r>
      <w:proofErr w:type="spellEnd"/>
      <w:r w:rsidR="00ED708E">
        <w:rPr>
          <w:rFonts w:ascii="Times New Roman CYR" w:hAnsi="Times New Roman CYR"/>
          <w:sz w:val="28"/>
        </w:rPr>
        <w:t xml:space="preserve"> І.В.</w:t>
      </w:r>
    </w:p>
    <w:p w:rsidR="003A5B13" w:rsidRPr="00B0723F" w:rsidRDefault="003A5B13" w:rsidP="003A5B13">
      <w:pPr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А.В. </w:t>
      </w:r>
      <w:proofErr w:type="spellStart"/>
      <w:r>
        <w:rPr>
          <w:b/>
          <w:sz w:val="28"/>
          <w:szCs w:val="28"/>
        </w:rPr>
        <w:t>Лінник</w:t>
      </w:r>
      <w:proofErr w:type="spellEnd"/>
    </w:p>
    <w:p w:rsidR="003A5B13" w:rsidRDefault="003A5B13" w:rsidP="003A5B13">
      <w:pPr>
        <w:spacing w:line="276" w:lineRule="auto"/>
      </w:pPr>
    </w:p>
    <w:p w:rsidR="008D2A8F" w:rsidRPr="00B71383" w:rsidRDefault="008D2A8F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104697" w:rsidRPr="00B71383" w:rsidRDefault="00104697" w:rsidP="00C14292">
      <w:pPr>
        <w:tabs>
          <w:tab w:val="left" w:pos="4564"/>
          <w:tab w:val="left" w:pos="4970"/>
        </w:tabs>
        <w:spacing w:line="276" w:lineRule="auto"/>
        <w:rPr>
          <w:lang w:val="ru-RU"/>
        </w:rPr>
      </w:pP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Пояснювальна записка</w:t>
      </w: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рішення </w:t>
      </w:r>
      <w:r>
        <w:rPr>
          <w:b/>
          <w:sz w:val="28"/>
          <w:lang w:val="ru-RU"/>
        </w:rPr>
        <w:t>«</w:t>
      </w:r>
      <w:r>
        <w:rPr>
          <w:rFonts w:ascii="Times New Roman CYR" w:hAnsi="Times New Roman CYR"/>
          <w:b/>
          <w:sz w:val="28"/>
        </w:rPr>
        <w:t xml:space="preserve">Про розгляд матеріалів </w:t>
      </w: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b/>
          <w:sz w:val="28"/>
          <w:lang w:val="ru-RU"/>
        </w:rPr>
      </w:pPr>
      <w:r>
        <w:rPr>
          <w:rFonts w:ascii="Times New Roman CYR" w:hAnsi="Times New Roman CYR"/>
          <w:b/>
          <w:sz w:val="28"/>
        </w:rPr>
        <w:t>комісії з питань захисту прав дитини</w:t>
      </w:r>
      <w:r>
        <w:rPr>
          <w:b/>
          <w:sz w:val="28"/>
          <w:lang w:val="ru-RU"/>
        </w:rPr>
        <w:t>»</w:t>
      </w:r>
    </w:p>
    <w:p w:rsidR="00ED708E" w:rsidRDefault="00ED708E" w:rsidP="00C14292">
      <w:pPr>
        <w:tabs>
          <w:tab w:val="left" w:pos="4564"/>
          <w:tab w:val="left" w:pos="4970"/>
        </w:tabs>
        <w:jc w:val="center"/>
        <w:rPr>
          <w:b/>
          <w:sz w:val="28"/>
          <w:lang w:val="ru-RU"/>
        </w:rPr>
      </w:pPr>
    </w:p>
    <w:p w:rsidR="00ED708E" w:rsidRDefault="00ED708E" w:rsidP="00C14292">
      <w:pPr>
        <w:tabs>
          <w:tab w:val="left" w:pos="4564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eastAsia="Times New Roman"/>
          <w:sz w:val="28"/>
          <w:lang w:eastAsia="ru-RU"/>
        </w:rPr>
        <w:t>Відповідно до статей 34,  51,52, 53, 59, 73 Закону України «Про місцеве самоврядування в Україні»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ED708E" w:rsidRDefault="00ED708E" w:rsidP="00C14292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рішення складається з </w:t>
      </w:r>
      <w:r w:rsidR="00535125">
        <w:rPr>
          <w:rFonts w:ascii="Times New Roman CYR" w:hAnsi="Times New Roman CYR"/>
          <w:sz w:val="28"/>
        </w:rPr>
        <w:t>сем</w:t>
      </w:r>
      <w:r w:rsidR="003A5B13"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 розділів:</w:t>
      </w:r>
    </w:p>
    <w:p w:rsidR="00ED708E" w:rsidRDefault="00ED708E" w:rsidP="00C14292">
      <w:pPr>
        <w:tabs>
          <w:tab w:val="left" w:pos="4564"/>
        </w:tabs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З метою захисту прав та інтересів малолітніх та неповнолітніх дітей, на підставі статей</w:t>
      </w:r>
      <w:r w:rsidR="0062736D">
        <w:rPr>
          <w:rFonts w:ascii="Times New Roman CYR" w:hAnsi="Times New Roman CYR"/>
          <w:sz w:val="28"/>
        </w:rPr>
        <w:t xml:space="preserve"> 176, 177 </w:t>
      </w:r>
      <w:r>
        <w:rPr>
          <w:rFonts w:ascii="Times New Roman CYR" w:hAnsi="Times New Roman CYR"/>
          <w:sz w:val="28"/>
        </w:rPr>
        <w:t xml:space="preserve">Сімейного кодексу України, статей 17, 18 Закону України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 охорону дитинства</w:t>
      </w:r>
      <w:r>
        <w:rPr>
          <w:sz w:val="28"/>
        </w:rPr>
        <w:t xml:space="preserve">», </w:t>
      </w:r>
      <w:r>
        <w:rPr>
          <w:rFonts w:ascii="Times New Roman CYR" w:hAnsi="Times New Roman CYR"/>
          <w:sz w:val="28"/>
        </w:rPr>
        <w:t xml:space="preserve">статті12 Закону  України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 основи соціального захисту бездомних громадян і безпритульних дітей</w:t>
      </w:r>
      <w:r>
        <w:rPr>
          <w:sz w:val="28"/>
        </w:rPr>
        <w:t xml:space="preserve">», </w:t>
      </w:r>
      <w:r>
        <w:rPr>
          <w:rFonts w:ascii="Times New Roman CYR" w:hAnsi="Times New Roman CYR"/>
          <w:sz w:val="28"/>
        </w:rPr>
        <w:t>статті 32 Цивільного кодексу України виконавчий комітет, як орган опіки та піклування, дає згоду на вчинення правочинів з майном, право власності чи право на користування яким мають діти.</w:t>
      </w:r>
    </w:p>
    <w:p w:rsidR="00A13256" w:rsidRDefault="00B30DA3" w:rsidP="00C14292">
      <w:pPr>
        <w:tabs>
          <w:tab w:val="left" w:pos="4564"/>
        </w:tabs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 </w:t>
      </w:r>
      <w:r w:rsidR="00A13256">
        <w:rPr>
          <w:sz w:val="28"/>
        </w:rPr>
        <w:t xml:space="preserve">На підставі статті 161 Сімейного кодексу України, </w:t>
      </w:r>
      <w:r w:rsidR="00A13256">
        <w:rPr>
          <w:sz w:val="28"/>
          <w:szCs w:val="28"/>
        </w:rPr>
        <w:t>керуючись принципом 6 Декларації прав дитини</w:t>
      </w:r>
      <w:r w:rsidR="00A13256">
        <w:rPr>
          <w:sz w:val="28"/>
        </w:rPr>
        <w:t xml:space="preserve"> </w:t>
      </w:r>
      <w:r w:rsidR="00A13256">
        <w:rPr>
          <w:sz w:val="28"/>
          <w:szCs w:val="28"/>
        </w:rPr>
        <w:t>та</w:t>
      </w:r>
      <w:r w:rsidR="00A13256">
        <w:rPr>
          <w:sz w:val="28"/>
        </w:rPr>
        <w:t xml:space="preserve"> відповідно до пункту 18 Постанови Кабінету Міністрів України від 02.03.2016 р. №207 «</w:t>
      </w:r>
      <w:r w:rsidR="00A13256">
        <w:t xml:space="preserve"> </w:t>
      </w:r>
      <w:r w:rsidR="00A13256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A13256">
        <w:rPr>
          <w:b/>
          <w:sz w:val="28"/>
        </w:rPr>
        <w:t xml:space="preserve"> </w:t>
      </w:r>
      <w:r w:rsidR="00A13256">
        <w:rPr>
          <w:sz w:val="28"/>
        </w:rPr>
        <w:t>виконавчий комітет, як орган опіки та піклування</w:t>
      </w:r>
      <w:r w:rsidR="00A13256">
        <w:rPr>
          <w:b/>
          <w:sz w:val="28"/>
        </w:rPr>
        <w:t xml:space="preserve"> </w:t>
      </w:r>
      <w:r w:rsidR="00A13256">
        <w:rPr>
          <w:sz w:val="28"/>
        </w:rPr>
        <w:t xml:space="preserve">визначає </w:t>
      </w:r>
      <w:r w:rsidR="00A13256">
        <w:rPr>
          <w:color w:val="000000"/>
          <w:sz w:val="28"/>
          <w:szCs w:val="28"/>
        </w:rPr>
        <w:t xml:space="preserve">постійне </w:t>
      </w:r>
      <w:r w:rsidR="00A13256">
        <w:rPr>
          <w:sz w:val="28"/>
        </w:rPr>
        <w:t>місце проживання та дозволяє в</w:t>
      </w:r>
      <w:r w:rsidR="00A13256">
        <w:rPr>
          <w:sz w:val="28"/>
          <w:szCs w:val="28"/>
          <w:lang w:eastAsia="ru-RU"/>
        </w:rPr>
        <w:t>ідділ</w:t>
      </w:r>
      <w:r w:rsidR="00A13256">
        <w:rPr>
          <w:sz w:val="28"/>
          <w:lang w:eastAsia="ru-RU"/>
        </w:rPr>
        <w:t>у квартирного обліку приватизації житла та ведення реєстру територіальної громади зареєструвати дітей.</w:t>
      </w:r>
    </w:p>
    <w:p w:rsidR="00A13256" w:rsidRDefault="00114F94" w:rsidP="00C14292">
      <w:pPr>
        <w:tabs>
          <w:tab w:val="left" w:pos="4564"/>
          <w:tab w:val="left" w:pos="4970"/>
        </w:tabs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ІІІ</w:t>
      </w:r>
      <w:r w:rsidRPr="00422DDD">
        <w:rPr>
          <w:sz w:val="28"/>
          <w:szCs w:val="28"/>
        </w:rPr>
        <w:t xml:space="preserve"> </w:t>
      </w:r>
      <w:r w:rsidR="00A13256" w:rsidRPr="007402ED">
        <w:rPr>
          <w:sz w:val="28"/>
        </w:rPr>
        <w:t xml:space="preserve">На підставі </w:t>
      </w:r>
      <w:r w:rsidR="00A13256">
        <w:rPr>
          <w:sz w:val="28"/>
        </w:rPr>
        <w:t>статті</w:t>
      </w:r>
      <w:r w:rsidR="00A13256" w:rsidRPr="007402ED">
        <w:rPr>
          <w:sz w:val="28"/>
        </w:rPr>
        <w:t xml:space="preserve"> 19. </w:t>
      </w:r>
      <w:r w:rsidR="00A13256">
        <w:rPr>
          <w:sz w:val="28"/>
        </w:rPr>
        <w:t>статті</w:t>
      </w:r>
      <w:r w:rsidR="00A13256" w:rsidRPr="007402ED">
        <w:rPr>
          <w:sz w:val="28"/>
        </w:rPr>
        <w:t xml:space="preserve"> 164 Сімейного кодексу України виконавчий комітет, як орган опіки та піклування надає висновок про те, що батька (матір) доцільно (або недоцільно) позбавити батьківських прав стосовно малолітньої (неповнолітньої) дитини.</w:t>
      </w:r>
    </w:p>
    <w:p w:rsidR="00A628D8" w:rsidRDefault="00705D44" w:rsidP="00A628D8">
      <w:pPr>
        <w:ind w:firstLine="709"/>
        <w:jc w:val="both"/>
        <w:rPr>
          <w:sz w:val="28"/>
        </w:rPr>
      </w:pPr>
      <w:r>
        <w:rPr>
          <w:b/>
          <w:sz w:val="28"/>
        </w:rPr>
        <w:t>Розділ І</w:t>
      </w:r>
      <w:r w:rsidRPr="006B06BC">
        <w:rPr>
          <w:b/>
          <w:sz w:val="28"/>
        </w:rPr>
        <w:t>V</w:t>
      </w:r>
      <w:r w:rsidRPr="00837DD4">
        <w:rPr>
          <w:b/>
          <w:sz w:val="28"/>
        </w:rPr>
        <w:t>.</w:t>
      </w:r>
      <w:r w:rsidRPr="006B06BC">
        <w:rPr>
          <w:sz w:val="28"/>
        </w:rPr>
        <w:t xml:space="preserve"> </w:t>
      </w:r>
      <w:r w:rsidR="00A628D8" w:rsidRPr="004F5100">
        <w:rPr>
          <w:sz w:val="28"/>
        </w:rPr>
        <w:t>На підставі ст.144, 145, 146, 147 Сімейного кодексу України виконавчий комітет, як орган опіки та піклування вирішує питання щодо реєстрації дитини.</w:t>
      </w:r>
    </w:p>
    <w:p w:rsidR="00A628D8" w:rsidRDefault="00A628D8" w:rsidP="00A628D8">
      <w:pPr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Розділ </w:t>
      </w:r>
      <w:r w:rsidRPr="006B06BC">
        <w:rPr>
          <w:b/>
          <w:sz w:val="28"/>
        </w:rPr>
        <w:t>V</w:t>
      </w:r>
      <w:r w:rsidRPr="00837DD4">
        <w:rPr>
          <w:b/>
          <w:sz w:val="28"/>
        </w:rPr>
        <w:t>.</w:t>
      </w:r>
      <w:r w:rsidRPr="006B06BC">
        <w:rPr>
          <w:sz w:val="28"/>
        </w:rPr>
        <w:t xml:space="preserve"> </w:t>
      </w:r>
      <w:r w:rsidRPr="00705D44">
        <w:rPr>
          <w:sz w:val="28"/>
        </w:rPr>
        <w:t xml:space="preserve"> </w:t>
      </w:r>
      <w:r w:rsidRPr="004F5100">
        <w:rPr>
          <w:sz w:val="28"/>
        </w:rPr>
        <w:t>На підставі ст.</w:t>
      </w:r>
      <w:r>
        <w:rPr>
          <w:sz w:val="28"/>
        </w:rPr>
        <w:t>19</w:t>
      </w:r>
      <w:r w:rsidRPr="004F5100">
        <w:rPr>
          <w:sz w:val="28"/>
        </w:rPr>
        <w:t xml:space="preserve"> Сімейного кодексу України виконавчий комітет, як орган опіки та піклування вирішує питання щодо </w:t>
      </w:r>
      <w:r>
        <w:rPr>
          <w:sz w:val="28"/>
          <w:szCs w:val="28"/>
        </w:rPr>
        <w:t>розв’язання спору між батьками дітей.</w:t>
      </w:r>
    </w:p>
    <w:p w:rsidR="00A628D8" w:rsidRDefault="00A628D8" w:rsidP="00A628D8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Розділ </w:t>
      </w:r>
      <w:r w:rsidRPr="006B06BC">
        <w:rPr>
          <w:b/>
          <w:sz w:val="28"/>
        </w:rPr>
        <w:t>V</w:t>
      </w:r>
      <w:r>
        <w:rPr>
          <w:b/>
          <w:sz w:val="28"/>
        </w:rPr>
        <w:t>І</w:t>
      </w:r>
      <w:r w:rsidRPr="00837DD4">
        <w:rPr>
          <w:b/>
          <w:sz w:val="28"/>
        </w:rPr>
        <w:t>.</w:t>
      </w:r>
      <w:r w:rsidRPr="000A13C4">
        <w:rPr>
          <w:sz w:val="28"/>
        </w:rPr>
        <w:t xml:space="preserve"> </w:t>
      </w:r>
      <w:r w:rsidRPr="00837DD4">
        <w:rPr>
          <w:sz w:val="28"/>
        </w:rPr>
        <w:t>На підставі ст.19, 161 Сімейного кодексу України керуючись ст.72 Постанови Кабінету Міністрів України від 24.09.2008 р. №866 «Питання діяльності органів опіки та піклування, пов’язаної із захистом прав дитини» виконавчий комітет, як орган опіки та піклування, надає висновок про визначення місця проживання дитини</w:t>
      </w:r>
      <w:r>
        <w:rPr>
          <w:sz w:val="28"/>
        </w:rPr>
        <w:t>.</w:t>
      </w:r>
    </w:p>
    <w:p w:rsidR="00535125" w:rsidRPr="006B06BC" w:rsidRDefault="00535125" w:rsidP="00A628D8">
      <w:pPr>
        <w:ind w:firstLine="708"/>
        <w:jc w:val="both"/>
        <w:rPr>
          <w:rFonts w:eastAsia="Times New Roman"/>
          <w:sz w:val="28"/>
          <w:lang w:eastAsia="ru-RU"/>
        </w:rPr>
      </w:pPr>
      <w:r>
        <w:rPr>
          <w:b/>
          <w:sz w:val="28"/>
        </w:rPr>
        <w:t xml:space="preserve">Розділ </w:t>
      </w:r>
      <w:r w:rsidRPr="006B06BC">
        <w:rPr>
          <w:b/>
          <w:sz w:val="28"/>
        </w:rPr>
        <w:t>V</w:t>
      </w:r>
      <w:r>
        <w:rPr>
          <w:b/>
          <w:sz w:val="28"/>
        </w:rPr>
        <w:t>ІІ</w:t>
      </w:r>
      <w:r w:rsidRPr="00837DD4">
        <w:rPr>
          <w:b/>
          <w:sz w:val="28"/>
        </w:rPr>
        <w:t>.</w:t>
      </w:r>
      <w:r w:rsidR="0062736D" w:rsidRPr="0062736D">
        <w:rPr>
          <w:sz w:val="28"/>
        </w:rPr>
        <w:t xml:space="preserve"> </w:t>
      </w:r>
      <w:r w:rsidR="0062736D">
        <w:rPr>
          <w:sz w:val="28"/>
        </w:rPr>
        <w:t xml:space="preserve">На підставі </w:t>
      </w:r>
      <w:r w:rsidR="0062736D" w:rsidRPr="00A70B6D">
        <w:rPr>
          <w:sz w:val="28"/>
        </w:rPr>
        <w:t xml:space="preserve">пункту </w:t>
      </w:r>
      <w:r w:rsidR="0062736D">
        <w:rPr>
          <w:sz w:val="28"/>
        </w:rPr>
        <w:t>18</w:t>
      </w:r>
      <w:r w:rsidR="0062736D" w:rsidRPr="00A70B6D">
        <w:rPr>
          <w:sz w:val="28"/>
        </w:rPr>
        <w:t xml:space="preserve"> Постанови Кабінету Міністрів України від </w:t>
      </w:r>
      <w:r w:rsidR="0062736D">
        <w:rPr>
          <w:sz w:val="28"/>
        </w:rPr>
        <w:t>02.03.2016</w:t>
      </w:r>
      <w:r w:rsidR="0062736D" w:rsidRPr="00A70B6D">
        <w:rPr>
          <w:sz w:val="28"/>
        </w:rPr>
        <w:t xml:space="preserve"> р. №</w:t>
      </w:r>
      <w:r w:rsidR="0062736D">
        <w:rPr>
          <w:sz w:val="28"/>
        </w:rPr>
        <w:t>207</w:t>
      </w:r>
      <w:r w:rsidR="0062736D" w:rsidRPr="00A70B6D">
        <w:rPr>
          <w:sz w:val="28"/>
        </w:rPr>
        <w:t xml:space="preserve"> «</w:t>
      </w:r>
      <w:r w:rsidR="0062736D" w:rsidRPr="00A70B6D">
        <w:t xml:space="preserve"> </w:t>
      </w:r>
      <w:r w:rsidR="0062736D" w:rsidRPr="00A70B6D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="0062736D" w:rsidRPr="0062736D">
        <w:rPr>
          <w:sz w:val="28"/>
        </w:rPr>
        <w:t xml:space="preserve">» виконавчий комітет, як орган опіки та піклування, </w:t>
      </w:r>
      <w:r w:rsidR="0062736D">
        <w:rPr>
          <w:sz w:val="28"/>
        </w:rPr>
        <w:t>погодити</w:t>
      </w:r>
    </w:p>
    <w:p w:rsidR="00A628D8" w:rsidRDefault="00A628D8" w:rsidP="00A628D8">
      <w:pPr>
        <w:ind w:firstLine="709"/>
        <w:jc w:val="both"/>
        <w:rPr>
          <w:sz w:val="28"/>
          <w:szCs w:val="28"/>
        </w:rPr>
      </w:pPr>
    </w:p>
    <w:p w:rsidR="00ED708E" w:rsidRDefault="00ED708E" w:rsidP="00A628D8">
      <w:pPr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містить інформацію, яка належить до </w:t>
      </w:r>
      <w:r>
        <w:rPr>
          <w:rFonts w:ascii="Times New Roman CYR" w:hAnsi="Times New Roman CYR"/>
          <w:sz w:val="28"/>
        </w:rPr>
        <w:lastRenderedPageBreak/>
        <w:t xml:space="preserve">конфіденційної та  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 доступ до публічної інформації</w:t>
      </w:r>
      <w:r>
        <w:rPr>
          <w:sz w:val="28"/>
        </w:rPr>
        <w:t xml:space="preserve">» №2939-VI </w:t>
      </w:r>
      <w:r>
        <w:rPr>
          <w:rFonts w:ascii="Times New Roman CYR" w:hAnsi="Times New Roman CYR"/>
          <w:sz w:val="28"/>
        </w:rPr>
        <w:t xml:space="preserve">від 13.01.2011р.,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 захист персональних даних</w:t>
      </w:r>
      <w:r>
        <w:rPr>
          <w:sz w:val="28"/>
        </w:rPr>
        <w:t xml:space="preserve">» №2297-VI </w:t>
      </w:r>
      <w:r>
        <w:rPr>
          <w:rFonts w:ascii="Times New Roman CYR" w:hAnsi="Times New Roman CYR"/>
          <w:sz w:val="28"/>
        </w:rPr>
        <w:t xml:space="preserve">від 01.06.2010 р. Проект рішення оприлюднений на сайті Ніжинської міської ради з </w:t>
      </w:r>
      <w:r w:rsidR="00A628D8">
        <w:rPr>
          <w:rFonts w:ascii="Times New Roman CYR" w:hAnsi="Times New Roman CYR"/>
          <w:sz w:val="28"/>
        </w:rPr>
        <w:t>19</w:t>
      </w:r>
      <w:r w:rsidR="002F5AE4">
        <w:rPr>
          <w:rFonts w:ascii="Times New Roman CYR" w:hAnsi="Times New Roman CYR"/>
          <w:sz w:val="28"/>
        </w:rPr>
        <w:t>.0</w:t>
      </w:r>
      <w:r w:rsidR="00A13256">
        <w:rPr>
          <w:rFonts w:ascii="Times New Roman CYR" w:hAnsi="Times New Roman CYR"/>
          <w:sz w:val="28"/>
        </w:rPr>
        <w:t>2</w:t>
      </w:r>
      <w:r w:rsidR="002F5AE4">
        <w:rPr>
          <w:rFonts w:ascii="Times New Roman CYR" w:hAnsi="Times New Roman CYR"/>
          <w:sz w:val="28"/>
        </w:rPr>
        <w:t>.2018</w:t>
      </w:r>
      <w:r>
        <w:rPr>
          <w:rFonts w:ascii="Times New Roman CYR" w:hAnsi="Times New Roman CYR"/>
          <w:sz w:val="28"/>
        </w:rPr>
        <w:t xml:space="preserve"> р.</w:t>
      </w:r>
    </w:p>
    <w:p w:rsidR="00C9222B" w:rsidRDefault="00C9222B" w:rsidP="00C14292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Даний проект рішення потребує дострокового розгляду, оскільки р</w:t>
      </w:r>
      <w:r w:rsidRPr="007309FE">
        <w:rPr>
          <w:rFonts w:ascii="Times New Roman CYR" w:hAnsi="Times New Roman CYR"/>
          <w:sz w:val="28"/>
        </w:rPr>
        <w:t xml:space="preserve">ішення про </w:t>
      </w:r>
      <w:r w:rsidR="00836C7C">
        <w:rPr>
          <w:rFonts w:ascii="Times New Roman CYR" w:hAnsi="Times New Roman CYR"/>
          <w:sz w:val="28"/>
        </w:rPr>
        <w:t>вчинення правочину щодо нерухомого майна, право користування яким мають діти</w:t>
      </w:r>
      <w:r w:rsidR="00CF7CE3">
        <w:rPr>
          <w:rFonts w:ascii="Times New Roman CYR" w:hAnsi="Times New Roman CYR"/>
          <w:sz w:val="28"/>
        </w:rPr>
        <w:t xml:space="preserve">, </w:t>
      </w:r>
      <w:r w:rsidR="00836C7C">
        <w:rPr>
          <w:rFonts w:ascii="Times New Roman CYR" w:hAnsi="Times New Roman CYR"/>
          <w:sz w:val="28"/>
        </w:rPr>
        <w:t xml:space="preserve"> розглядається протягом місяця з дня надходження заяви </w:t>
      </w:r>
      <w:r w:rsidRPr="007309FE">
        <w:rPr>
          <w:rFonts w:ascii="Times New Roman CYR" w:hAnsi="Times New Roman CYR"/>
          <w:sz w:val="28"/>
        </w:rPr>
        <w:t xml:space="preserve">документів, зазначених у пункті </w:t>
      </w:r>
      <w:r w:rsidR="00836C7C">
        <w:rPr>
          <w:rFonts w:ascii="Times New Roman CYR" w:hAnsi="Times New Roman CYR"/>
          <w:sz w:val="28"/>
        </w:rPr>
        <w:t>66</w:t>
      </w:r>
      <w:r w:rsidR="00CF7CE3">
        <w:rPr>
          <w:rFonts w:ascii="Times New Roman CYR" w:hAnsi="Times New Roman CYR"/>
          <w:sz w:val="28"/>
        </w:rPr>
        <w:t>, пункті 44</w:t>
      </w:r>
      <w:r w:rsidRPr="007309FE">
        <w:rPr>
          <w:rFonts w:ascii="Times New Roman CYR" w:hAnsi="Times New Roman CYR"/>
          <w:sz w:val="28"/>
        </w:rPr>
        <w:t xml:space="preserve"> Порядку</w:t>
      </w:r>
      <w:r w:rsidR="00836C7C">
        <w:rPr>
          <w:rFonts w:ascii="Times New Roman CYR" w:hAnsi="Times New Roman CYR"/>
          <w:sz w:val="28"/>
        </w:rPr>
        <w:t xml:space="preserve"> провадження органами опіки та піклування діяльності, </w:t>
      </w:r>
      <w:r w:rsidR="00FF2984">
        <w:rPr>
          <w:rFonts w:ascii="Times New Roman CYR" w:hAnsi="Times New Roman CYR"/>
          <w:sz w:val="28"/>
        </w:rPr>
        <w:t>пов’язаної</w:t>
      </w:r>
      <w:r w:rsidR="00836C7C">
        <w:rPr>
          <w:rFonts w:ascii="Times New Roman CYR" w:hAnsi="Times New Roman CYR"/>
          <w:sz w:val="28"/>
        </w:rPr>
        <w:t xml:space="preserve"> із захистом прав дитини</w:t>
      </w:r>
      <w:r w:rsidRPr="007309FE">
        <w:rPr>
          <w:rFonts w:ascii="Times New Roman CYR" w:hAnsi="Times New Roman CYR"/>
          <w:sz w:val="28"/>
        </w:rPr>
        <w:t>.</w:t>
      </w:r>
      <w:r w:rsidR="00CF7CE3">
        <w:rPr>
          <w:rFonts w:ascii="Times New Roman CYR" w:hAnsi="Times New Roman CYR"/>
          <w:sz w:val="28"/>
        </w:rPr>
        <w:t xml:space="preserve"> Даний проект містить рішення яке дасть можливість </w:t>
      </w:r>
      <w:r w:rsidR="002D5671">
        <w:rPr>
          <w:rFonts w:ascii="Times New Roman CYR" w:hAnsi="Times New Roman CYR"/>
          <w:sz w:val="28"/>
        </w:rPr>
        <w:t xml:space="preserve">матері зареєструвати дитину в </w:t>
      </w:r>
      <w:r w:rsidR="002D5671">
        <w:rPr>
          <w:sz w:val="28"/>
        </w:rPr>
        <w:t xml:space="preserve">відділі РАЦС Ніжинського </w:t>
      </w:r>
      <w:proofErr w:type="spellStart"/>
      <w:r w:rsidR="002D5671">
        <w:rPr>
          <w:sz w:val="28"/>
        </w:rPr>
        <w:t>міськрайонного</w:t>
      </w:r>
      <w:proofErr w:type="spellEnd"/>
      <w:r w:rsidR="002D5671">
        <w:rPr>
          <w:sz w:val="28"/>
        </w:rPr>
        <w:t xml:space="preserve"> управління юстиції та оформити соціальну виплату.</w:t>
      </w:r>
    </w:p>
    <w:p w:rsidR="00C9222B" w:rsidRDefault="00C9222B" w:rsidP="00C14292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ED708E" w:rsidRDefault="00ED708E" w:rsidP="00C14292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 розгляд матеріалів комісії з питань захисту прав дитини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ED708E" w:rsidRDefault="00ED708E" w:rsidP="00C14292">
      <w:pPr>
        <w:tabs>
          <w:tab w:val="left" w:pos="4564"/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Про розгляд матеріалів комісії з питань захисту прав дитини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ED708E" w:rsidRDefault="00ED708E" w:rsidP="00C14292">
      <w:pPr>
        <w:tabs>
          <w:tab w:val="left" w:pos="4564"/>
          <w:tab w:val="left" w:pos="4970"/>
        </w:tabs>
        <w:ind w:firstLine="708"/>
        <w:rPr>
          <w:b/>
          <w:sz w:val="28"/>
        </w:rPr>
      </w:pPr>
    </w:p>
    <w:p w:rsidR="00ED708E" w:rsidRDefault="00A13256" w:rsidP="00C14292">
      <w:pPr>
        <w:tabs>
          <w:tab w:val="left" w:pos="4564"/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 І.В.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ED708E" w:rsidRDefault="00ED708E" w:rsidP="00C14292">
      <w:pPr>
        <w:tabs>
          <w:tab w:val="left" w:pos="4564"/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C14292">
      <w:pPr>
        <w:tabs>
          <w:tab w:val="left" w:pos="4564"/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C14292">
      <w:pPr>
        <w:tabs>
          <w:tab w:val="left" w:pos="4564"/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C14292">
      <w:pPr>
        <w:tabs>
          <w:tab w:val="left" w:pos="4564"/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ED708E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ED708E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ED708E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ED708E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CF7CE3" w:rsidRDefault="00CF7CE3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</w:p>
    <w:p w:rsidR="00A13256" w:rsidRDefault="00A13256" w:rsidP="00ED708E">
      <w:pPr>
        <w:tabs>
          <w:tab w:val="left" w:pos="4970"/>
        </w:tabs>
        <w:rPr>
          <w:rFonts w:ascii="Times New Roman CYR" w:hAnsi="Times New Roman CYR"/>
          <w:b/>
          <w:sz w:val="28"/>
          <w:lang w:val="ru-RU"/>
        </w:rPr>
      </w:pPr>
      <w:bookmarkStart w:id="0" w:name="_GoBack"/>
      <w:bookmarkEnd w:id="0"/>
    </w:p>
    <w:sectPr w:rsidR="00A13256" w:rsidSect="0053512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6523"/>
    <w:multiLevelType w:val="multilevel"/>
    <w:tmpl w:val="1EDC2C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">
    <w:nsid w:val="654F55E3"/>
    <w:multiLevelType w:val="multilevel"/>
    <w:tmpl w:val="4A7E432E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0"/>
    <w:rsid w:val="00003345"/>
    <w:rsid w:val="00104697"/>
    <w:rsid w:val="00114F94"/>
    <w:rsid w:val="001A40AE"/>
    <w:rsid w:val="001C23FD"/>
    <w:rsid w:val="001C7969"/>
    <w:rsid w:val="00206809"/>
    <w:rsid w:val="00273A52"/>
    <w:rsid w:val="002D2C84"/>
    <w:rsid w:val="002D35C2"/>
    <w:rsid w:val="002D5671"/>
    <w:rsid w:val="002D6FD5"/>
    <w:rsid w:val="002F5AE4"/>
    <w:rsid w:val="00301D6A"/>
    <w:rsid w:val="00377281"/>
    <w:rsid w:val="003A5B13"/>
    <w:rsid w:val="00401D23"/>
    <w:rsid w:val="004A4DC5"/>
    <w:rsid w:val="004C1D27"/>
    <w:rsid w:val="004C4619"/>
    <w:rsid w:val="00535125"/>
    <w:rsid w:val="005B4EBE"/>
    <w:rsid w:val="0062736D"/>
    <w:rsid w:val="00650303"/>
    <w:rsid w:val="00705D44"/>
    <w:rsid w:val="007C0FE2"/>
    <w:rsid w:val="007D36E5"/>
    <w:rsid w:val="00823C30"/>
    <w:rsid w:val="00832F6D"/>
    <w:rsid w:val="00836C7C"/>
    <w:rsid w:val="008645EC"/>
    <w:rsid w:val="00870BA3"/>
    <w:rsid w:val="00895823"/>
    <w:rsid w:val="008D2A8F"/>
    <w:rsid w:val="008E1F8B"/>
    <w:rsid w:val="0096156E"/>
    <w:rsid w:val="00963B45"/>
    <w:rsid w:val="009C3ADF"/>
    <w:rsid w:val="009D7C91"/>
    <w:rsid w:val="00A13256"/>
    <w:rsid w:val="00A32B1B"/>
    <w:rsid w:val="00A51A27"/>
    <w:rsid w:val="00A52243"/>
    <w:rsid w:val="00A628D8"/>
    <w:rsid w:val="00AE5331"/>
    <w:rsid w:val="00AE7EC1"/>
    <w:rsid w:val="00B0114F"/>
    <w:rsid w:val="00B12B9A"/>
    <w:rsid w:val="00B1723E"/>
    <w:rsid w:val="00B245EF"/>
    <w:rsid w:val="00B30DA3"/>
    <w:rsid w:val="00B71383"/>
    <w:rsid w:val="00B74247"/>
    <w:rsid w:val="00B85112"/>
    <w:rsid w:val="00B90E60"/>
    <w:rsid w:val="00B952C4"/>
    <w:rsid w:val="00BA4B29"/>
    <w:rsid w:val="00BC1B3A"/>
    <w:rsid w:val="00BD21DC"/>
    <w:rsid w:val="00BE7C23"/>
    <w:rsid w:val="00C14292"/>
    <w:rsid w:val="00C61F29"/>
    <w:rsid w:val="00C87843"/>
    <w:rsid w:val="00C9222B"/>
    <w:rsid w:val="00CF7CE3"/>
    <w:rsid w:val="00DC06E2"/>
    <w:rsid w:val="00ED708E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08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rvts0">
    <w:name w:val="rvts0"/>
    <w:rsid w:val="00ED708E"/>
  </w:style>
  <w:style w:type="paragraph" w:styleId="a4">
    <w:name w:val="Balloon Text"/>
    <w:basedOn w:val="a"/>
    <w:link w:val="a5"/>
    <w:uiPriority w:val="99"/>
    <w:semiHidden/>
    <w:unhideWhenUsed/>
    <w:rsid w:val="00ED7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8E"/>
    <w:rPr>
      <w:rFonts w:ascii="Tahoma" w:eastAsia="Andale Sans UI" w:hAnsi="Tahoma" w:cs="Tahoma"/>
      <w:kern w:val="2"/>
      <w:sz w:val="16"/>
      <w:szCs w:val="16"/>
    </w:rPr>
  </w:style>
  <w:style w:type="paragraph" w:customStyle="1" w:styleId="Standard">
    <w:name w:val="Standard"/>
    <w:rsid w:val="00832F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08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rvts0">
    <w:name w:val="rvts0"/>
    <w:rsid w:val="00ED708E"/>
  </w:style>
  <w:style w:type="paragraph" w:styleId="a4">
    <w:name w:val="Balloon Text"/>
    <w:basedOn w:val="a"/>
    <w:link w:val="a5"/>
    <w:uiPriority w:val="99"/>
    <w:semiHidden/>
    <w:unhideWhenUsed/>
    <w:rsid w:val="00ED7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8E"/>
    <w:rPr>
      <w:rFonts w:ascii="Tahoma" w:eastAsia="Andale Sans UI" w:hAnsi="Tahoma" w:cs="Tahoma"/>
      <w:kern w:val="2"/>
      <w:sz w:val="16"/>
      <w:szCs w:val="16"/>
    </w:rPr>
  </w:style>
  <w:style w:type="paragraph" w:customStyle="1" w:styleId="Standard">
    <w:name w:val="Standard"/>
    <w:rsid w:val="00832F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FADC-4220-4A7D-9A9A-C0F7EF9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Kovalav2525</cp:lastModifiedBy>
  <cp:revision>43</cp:revision>
  <cp:lastPrinted>2018-02-06T14:22:00Z</cp:lastPrinted>
  <dcterms:created xsi:type="dcterms:W3CDTF">2017-12-27T08:44:00Z</dcterms:created>
  <dcterms:modified xsi:type="dcterms:W3CDTF">2018-02-22T14:03:00Z</dcterms:modified>
</cp:coreProperties>
</file>